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631D0A" w14:textId="394C179F" w:rsidR="001051EF" w:rsidRDefault="00A51664" w:rsidP="001051EF">
      <w:pPr>
        <w:widowControl w:val="0"/>
        <w:spacing w:after="120"/>
        <w:rPr>
          <w:rFonts w:ascii="Times New Roman" w:eastAsia="Times New Roman" w:hAnsi="Times New Roman"/>
          <w:b/>
          <w:sz w:val="24"/>
          <w:szCs w:val="24"/>
          <w:lang w:eastAsia="bg-BG"/>
        </w:rPr>
      </w:pPr>
      <w:bookmarkStart w:id="0" w:name="_GoBack"/>
      <w:bookmarkEnd w:id="0"/>
      <w:r>
        <w:rPr>
          <w:rFonts w:ascii="Times New Roman" w:eastAsia="Times New Roman" w:hAnsi="Times New Roman"/>
          <w:b/>
          <w:sz w:val="24"/>
          <w:szCs w:val="24"/>
          <w:lang w:eastAsia="bg-BG"/>
        </w:rPr>
        <w:t xml:space="preserve">                                                                          </w:t>
      </w:r>
      <w:r w:rsidR="000C5BCD">
        <w:rPr>
          <w:rFonts w:ascii="Times New Roman" w:eastAsia="Times New Roman" w:hAnsi="Times New Roman"/>
          <w:b/>
          <w:sz w:val="24"/>
          <w:szCs w:val="24"/>
          <w:lang w:eastAsia="bg-BG"/>
        </w:rPr>
        <w:t xml:space="preserve">                                         ПРОЕКТ !</w:t>
      </w:r>
    </w:p>
    <w:p w14:paraId="097DC71B" w14:textId="77777777" w:rsidR="000C5BCD" w:rsidRDefault="000C5BCD" w:rsidP="001051EF">
      <w:pPr>
        <w:widowControl w:val="0"/>
        <w:spacing w:after="120"/>
        <w:rPr>
          <w:rFonts w:ascii="Times New Roman" w:eastAsia="Times New Roman" w:hAnsi="Times New Roman"/>
          <w:b/>
          <w:sz w:val="24"/>
          <w:szCs w:val="24"/>
          <w:lang w:eastAsia="bg-BG"/>
        </w:rPr>
      </w:pPr>
    </w:p>
    <w:p w14:paraId="675DC8B2" w14:textId="77777777" w:rsidR="001051EF" w:rsidRPr="00C3745C" w:rsidRDefault="001051EF" w:rsidP="001051EF">
      <w:pPr>
        <w:widowControl w:val="0"/>
        <w:spacing w:after="120"/>
        <w:jc w:val="center"/>
        <w:rPr>
          <w:rFonts w:ascii="Times New Roman" w:eastAsia="Times New Roman" w:hAnsi="Times New Roman"/>
          <w:b/>
          <w:sz w:val="24"/>
          <w:szCs w:val="24"/>
          <w:lang w:eastAsia="bg-BG"/>
        </w:rPr>
      </w:pPr>
      <w:r w:rsidRPr="00C3745C">
        <w:rPr>
          <w:rFonts w:ascii="Times New Roman" w:eastAsia="Times New Roman" w:hAnsi="Times New Roman"/>
          <w:b/>
          <w:sz w:val="24"/>
          <w:szCs w:val="24"/>
          <w:lang w:eastAsia="bg-BG"/>
        </w:rPr>
        <w:t>ДОГОВОР</w:t>
      </w:r>
    </w:p>
    <w:p w14:paraId="13E93A1F" w14:textId="77777777" w:rsidR="001051EF" w:rsidRPr="00C3745C" w:rsidRDefault="001051EF" w:rsidP="001051EF">
      <w:pPr>
        <w:widowControl w:val="0"/>
        <w:spacing w:after="120"/>
        <w:ind w:left="1416" w:firstLine="708"/>
        <w:rPr>
          <w:rFonts w:ascii="Times New Roman" w:eastAsia="Times New Roman" w:hAnsi="Times New Roman"/>
          <w:b/>
          <w:sz w:val="24"/>
          <w:szCs w:val="24"/>
          <w:lang w:eastAsia="bg-BG"/>
        </w:rPr>
      </w:pPr>
      <w:r w:rsidRPr="00C3745C">
        <w:rPr>
          <w:rFonts w:ascii="Times New Roman" w:eastAsia="Times New Roman" w:hAnsi="Times New Roman"/>
          <w:b/>
          <w:sz w:val="24"/>
          <w:szCs w:val="24"/>
          <w:lang w:eastAsia="bg-BG"/>
        </w:rPr>
        <w:t xml:space="preserve">             № ……..………. / …………. 2019 г.</w:t>
      </w:r>
    </w:p>
    <w:p w14:paraId="7567687D" w14:textId="77777777" w:rsidR="001051EF" w:rsidRPr="00C3745C" w:rsidRDefault="001051EF" w:rsidP="001051EF">
      <w:pPr>
        <w:widowControl w:val="0"/>
        <w:spacing w:after="120"/>
        <w:jc w:val="center"/>
        <w:rPr>
          <w:rFonts w:ascii="Times New Roman" w:eastAsia="Times New Roman" w:hAnsi="Times New Roman"/>
          <w:b/>
          <w:sz w:val="24"/>
          <w:szCs w:val="24"/>
          <w:lang w:eastAsia="bg-BG"/>
        </w:rPr>
      </w:pPr>
      <w:r w:rsidRPr="00C3745C">
        <w:rPr>
          <w:rFonts w:ascii="Times New Roman" w:eastAsia="Times New Roman" w:hAnsi="Times New Roman"/>
          <w:b/>
          <w:sz w:val="24"/>
          <w:szCs w:val="24"/>
          <w:lang w:eastAsia="bg-BG"/>
        </w:rPr>
        <w:t>ЗА ВЪЗЛАГАНЕ НА ОБЩЕСТВЕНА ПОРЪЧКА ЗА СТРОИТЕЛСТВО</w:t>
      </w:r>
    </w:p>
    <w:p w14:paraId="1B206A37" w14:textId="77777777" w:rsidR="001051EF" w:rsidRPr="00C3745C" w:rsidRDefault="001051EF" w:rsidP="001051EF">
      <w:pPr>
        <w:widowControl w:val="0"/>
        <w:spacing w:after="120"/>
        <w:jc w:val="both"/>
        <w:rPr>
          <w:rFonts w:ascii="Times New Roman" w:eastAsia="Times New Roman" w:hAnsi="Times New Roman"/>
          <w:sz w:val="24"/>
          <w:szCs w:val="24"/>
          <w:lang w:eastAsia="bg-BG"/>
        </w:rPr>
      </w:pPr>
      <w:r w:rsidRPr="00C3745C">
        <w:rPr>
          <w:rFonts w:ascii="Times New Roman" w:eastAsia="Times New Roman" w:hAnsi="Times New Roman"/>
          <w:sz w:val="24"/>
          <w:szCs w:val="24"/>
          <w:lang w:eastAsia="bg-BG"/>
        </w:rPr>
        <w:tab/>
      </w:r>
      <w:r w:rsidRPr="00C3745C">
        <w:rPr>
          <w:rFonts w:ascii="Times New Roman" w:eastAsia="Times New Roman" w:hAnsi="Times New Roman"/>
          <w:sz w:val="24"/>
          <w:szCs w:val="24"/>
          <w:lang w:eastAsia="bg-BG"/>
        </w:rPr>
        <w:tab/>
      </w:r>
      <w:r w:rsidRPr="00C3745C">
        <w:rPr>
          <w:rFonts w:ascii="Times New Roman" w:eastAsia="Times New Roman" w:hAnsi="Times New Roman"/>
          <w:sz w:val="24"/>
          <w:szCs w:val="24"/>
          <w:lang w:eastAsia="bg-BG"/>
        </w:rPr>
        <w:tab/>
      </w:r>
      <w:r w:rsidRPr="00C3745C">
        <w:rPr>
          <w:rFonts w:ascii="Times New Roman" w:eastAsia="Times New Roman" w:hAnsi="Times New Roman"/>
          <w:sz w:val="24"/>
          <w:szCs w:val="24"/>
          <w:lang w:eastAsia="bg-BG"/>
        </w:rPr>
        <w:tab/>
      </w:r>
      <w:r w:rsidRPr="00C3745C">
        <w:rPr>
          <w:rFonts w:ascii="Times New Roman" w:eastAsia="Times New Roman" w:hAnsi="Times New Roman"/>
          <w:sz w:val="24"/>
          <w:szCs w:val="24"/>
          <w:lang w:eastAsia="bg-BG"/>
        </w:rPr>
        <w:tab/>
      </w:r>
      <w:r w:rsidRPr="00C3745C">
        <w:rPr>
          <w:rFonts w:ascii="Times New Roman" w:eastAsia="Times New Roman" w:hAnsi="Times New Roman"/>
          <w:sz w:val="24"/>
          <w:szCs w:val="24"/>
          <w:lang w:eastAsia="bg-BG"/>
        </w:rPr>
        <w:tab/>
      </w:r>
      <w:r w:rsidRPr="00C3745C">
        <w:rPr>
          <w:rFonts w:ascii="Times New Roman" w:eastAsia="Times New Roman" w:hAnsi="Times New Roman"/>
          <w:sz w:val="24"/>
          <w:szCs w:val="24"/>
          <w:lang w:eastAsia="bg-BG"/>
        </w:rPr>
        <w:tab/>
      </w:r>
      <w:r w:rsidRPr="00C3745C">
        <w:rPr>
          <w:rFonts w:ascii="Times New Roman" w:eastAsia="Times New Roman" w:hAnsi="Times New Roman"/>
          <w:sz w:val="24"/>
          <w:szCs w:val="24"/>
          <w:lang w:eastAsia="bg-BG"/>
        </w:rPr>
        <w:tab/>
      </w:r>
    </w:p>
    <w:p w14:paraId="5560C6B6" w14:textId="58FA0BCE" w:rsidR="00A5583E" w:rsidRPr="00C3745C" w:rsidRDefault="001051EF" w:rsidP="001051EF">
      <w:pPr>
        <w:widowControl w:val="0"/>
        <w:spacing w:after="120"/>
        <w:jc w:val="both"/>
        <w:rPr>
          <w:rFonts w:ascii="Times New Roman" w:eastAsia="Times New Roman" w:hAnsi="Times New Roman"/>
          <w:sz w:val="24"/>
          <w:szCs w:val="24"/>
          <w:lang w:eastAsia="bg-BG"/>
        </w:rPr>
      </w:pPr>
      <w:r w:rsidRPr="00C3745C">
        <w:rPr>
          <w:rFonts w:ascii="Times New Roman" w:eastAsia="Times New Roman" w:hAnsi="Times New Roman"/>
          <w:sz w:val="24"/>
          <w:szCs w:val="24"/>
          <w:lang w:eastAsia="bg-BG"/>
        </w:rPr>
        <w:tab/>
        <w:t>Днес, …………2019 г., в град София, във връзка с проведено възлагане на обществена поръчка по реда на Глава 26-та от ЗОП, във връзка с чл. 20, ал.</w:t>
      </w:r>
      <w:r w:rsidRPr="00C3745C">
        <w:rPr>
          <w:rFonts w:ascii="Times New Roman" w:eastAsia="Times New Roman" w:hAnsi="Times New Roman"/>
          <w:sz w:val="24"/>
          <w:szCs w:val="24"/>
          <w:lang w:val="ru-RU" w:eastAsia="bg-BG"/>
        </w:rPr>
        <w:t>3,</w:t>
      </w:r>
      <w:r w:rsidRPr="00C3745C">
        <w:rPr>
          <w:rFonts w:ascii="Times New Roman" w:eastAsia="Times New Roman" w:hAnsi="Times New Roman"/>
          <w:sz w:val="24"/>
          <w:szCs w:val="24"/>
          <w:lang w:eastAsia="bg-BG"/>
        </w:rPr>
        <w:t xml:space="preserve"> т.1 от ЗОП  възлагане чрез събиране на оферти с обява</w:t>
      </w:r>
      <w:r w:rsidRPr="00C3745C">
        <w:rPr>
          <w:rFonts w:ascii="Times New Roman" w:eastAsia="Times New Roman" w:hAnsi="Times New Roman"/>
          <w:b/>
          <w:sz w:val="24"/>
          <w:szCs w:val="24"/>
          <w:lang w:eastAsia="bg-BG"/>
        </w:rPr>
        <w:t xml:space="preserve">, </w:t>
      </w:r>
      <w:r w:rsidRPr="00C3745C">
        <w:rPr>
          <w:rFonts w:ascii="Times New Roman" w:eastAsia="Times New Roman" w:hAnsi="Times New Roman"/>
          <w:sz w:val="24"/>
          <w:szCs w:val="24"/>
          <w:lang w:eastAsia="bg-BG"/>
        </w:rPr>
        <w:t>утвърден от Възложителя Протокол за работата на Комисия по разглеждане, оценка и класиране от</w:t>
      </w:r>
      <w:r w:rsidR="00EB1ADE" w:rsidRPr="00C3745C">
        <w:rPr>
          <w:rFonts w:ascii="Times New Roman" w:eastAsia="Times New Roman" w:hAnsi="Times New Roman"/>
          <w:sz w:val="24"/>
          <w:szCs w:val="24"/>
          <w:lang w:eastAsia="bg-BG"/>
        </w:rPr>
        <w:t xml:space="preserve"> ………….. </w:t>
      </w:r>
      <w:r w:rsidR="00A5583E" w:rsidRPr="00C3745C">
        <w:rPr>
          <w:rFonts w:ascii="Times New Roman" w:eastAsia="Times New Roman" w:hAnsi="Times New Roman"/>
          <w:sz w:val="24"/>
          <w:szCs w:val="24"/>
          <w:lang w:eastAsia="bg-BG"/>
        </w:rPr>
        <w:t>г</w:t>
      </w:r>
      <w:r w:rsidRPr="00C3745C">
        <w:rPr>
          <w:rFonts w:ascii="Times New Roman" w:eastAsia="Times New Roman" w:hAnsi="Times New Roman"/>
          <w:sz w:val="24"/>
          <w:szCs w:val="24"/>
          <w:lang w:eastAsia="bg-BG"/>
        </w:rPr>
        <w:t>,</w:t>
      </w:r>
    </w:p>
    <w:p w14:paraId="45977B8C" w14:textId="7CB4227C" w:rsidR="001051EF" w:rsidRPr="00C3745C" w:rsidRDefault="001051EF" w:rsidP="001051EF">
      <w:pPr>
        <w:widowControl w:val="0"/>
        <w:spacing w:after="120"/>
        <w:jc w:val="both"/>
        <w:rPr>
          <w:rFonts w:ascii="Times New Roman" w:eastAsia="Times New Roman" w:hAnsi="Times New Roman"/>
          <w:sz w:val="24"/>
          <w:szCs w:val="24"/>
          <w:lang w:eastAsia="bg-BG"/>
        </w:rPr>
      </w:pPr>
      <w:r w:rsidRPr="00C3745C">
        <w:rPr>
          <w:rFonts w:ascii="Times New Roman" w:eastAsia="Times New Roman" w:hAnsi="Times New Roman"/>
          <w:sz w:val="24"/>
          <w:szCs w:val="24"/>
          <w:lang w:eastAsia="bg-BG"/>
        </w:rPr>
        <w:t xml:space="preserve"> между:</w:t>
      </w:r>
    </w:p>
    <w:p w14:paraId="5F6B9335" w14:textId="55DB27F0" w:rsidR="001051EF" w:rsidRPr="00C3745C" w:rsidRDefault="001051EF" w:rsidP="001051EF">
      <w:pPr>
        <w:widowControl w:val="0"/>
        <w:spacing w:after="120"/>
        <w:jc w:val="both"/>
        <w:rPr>
          <w:rFonts w:ascii="Times New Roman" w:eastAsia="Times New Roman" w:hAnsi="Times New Roman"/>
          <w:sz w:val="24"/>
          <w:szCs w:val="24"/>
          <w:lang w:eastAsia="bg-BG"/>
        </w:rPr>
      </w:pPr>
      <w:r w:rsidRPr="00C3745C">
        <w:rPr>
          <w:rFonts w:ascii="Times New Roman" w:eastAsia="Times New Roman" w:hAnsi="Times New Roman"/>
          <w:b/>
          <w:sz w:val="24"/>
          <w:szCs w:val="24"/>
          <w:lang w:eastAsia="bg-BG"/>
        </w:rPr>
        <w:t>1</w:t>
      </w:r>
      <w:r w:rsidRPr="00C3745C">
        <w:rPr>
          <w:rFonts w:ascii="Times New Roman" w:eastAsia="Times New Roman" w:hAnsi="Times New Roman"/>
          <w:sz w:val="24"/>
          <w:szCs w:val="24"/>
          <w:lang w:eastAsia="bg-BG"/>
        </w:rPr>
        <w:t>.</w:t>
      </w:r>
      <w:r w:rsidRPr="00C3745C">
        <w:rPr>
          <w:rFonts w:ascii="Times New Roman" w:eastAsia="SimSun" w:hAnsi="Times New Roman"/>
          <w:sz w:val="24"/>
          <w:szCs w:val="24"/>
        </w:rPr>
        <w:t xml:space="preserve">   Върховен административен съд, със седалище и адрес на управление: гр.София, бул. „Александър Стамболийски“ № 18, ЕИК </w:t>
      </w:r>
      <w:r w:rsidR="00A5583E" w:rsidRPr="00C3745C">
        <w:rPr>
          <w:rFonts w:ascii="Times New Roman" w:eastAsia="SimSun" w:hAnsi="Times New Roman"/>
          <w:sz w:val="24"/>
          <w:szCs w:val="24"/>
        </w:rPr>
        <w:t>121267370</w:t>
      </w:r>
      <w:r w:rsidRPr="00C3745C">
        <w:rPr>
          <w:rFonts w:ascii="Times New Roman" w:eastAsia="SimSun" w:hAnsi="Times New Roman"/>
          <w:sz w:val="24"/>
          <w:szCs w:val="24"/>
        </w:rPr>
        <w:t xml:space="preserve">  ,представляван от Георги Чолаков в качеството си на председател на ВАС  и  Соня  Миткова  в качеството си на главен счетоводител на ВАС, наричан за краткост ВЪЗЛОЖИТЕЛ , от една страна</w:t>
      </w:r>
    </w:p>
    <w:p w14:paraId="3CFB40EE" w14:textId="77777777" w:rsidR="001051EF" w:rsidRPr="00C3745C" w:rsidRDefault="001051EF" w:rsidP="001051EF">
      <w:pPr>
        <w:widowControl w:val="0"/>
        <w:spacing w:after="120"/>
        <w:jc w:val="both"/>
        <w:rPr>
          <w:rFonts w:ascii="Times New Roman" w:eastAsia="Times New Roman" w:hAnsi="Times New Roman"/>
          <w:sz w:val="24"/>
          <w:szCs w:val="24"/>
          <w:lang w:val="be-BY" w:eastAsia="bg-BG"/>
        </w:rPr>
      </w:pPr>
      <w:r w:rsidRPr="00C3745C">
        <w:rPr>
          <w:rFonts w:ascii="Times New Roman" w:eastAsia="Times New Roman" w:hAnsi="Times New Roman"/>
          <w:sz w:val="24"/>
          <w:szCs w:val="24"/>
          <w:lang w:val="be-BY" w:eastAsia="bg-BG"/>
        </w:rPr>
        <w:t xml:space="preserve">и </w:t>
      </w:r>
    </w:p>
    <w:p w14:paraId="0DF6BACA" w14:textId="7D61C422" w:rsidR="001051EF" w:rsidRPr="00C3745C" w:rsidRDefault="001051EF" w:rsidP="00411ECD">
      <w:pPr>
        <w:spacing w:after="120" w:line="240" w:lineRule="auto"/>
        <w:jc w:val="both"/>
        <w:rPr>
          <w:rFonts w:ascii="Times New Roman" w:eastAsia="Times New Roman" w:hAnsi="Times New Roman"/>
          <w:b/>
          <w:sz w:val="24"/>
          <w:szCs w:val="24"/>
          <w:lang w:eastAsia="bg-BG"/>
        </w:rPr>
      </w:pPr>
      <w:r w:rsidRPr="00C3745C">
        <w:rPr>
          <w:rFonts w:ascii="Times New Roman" w:eastAsia="Times New Roman" w:hAnsi="Times New Roman"/>
          <w:b/>
          <w:sz w:val="24"/>
          <w:szCs w:val="24"/>
          <w:lang w:eastAsia="bg-BG"/>
        </w:rPr>
        <w:t>2</w:t>
      </w:r>
      <w:r w:rsidR="00411ECD" w:rsidRPr="00C3745C">
        <w:rPr>
          <w:rFonts w:ascii="Times New Roman" w:eastAsia="Times New Roman" w:hAnsi="Times New Roman"/>
          <w:b/>
          <w:sz w:val="24"/>
          <w:szCs w:val="24"/>
          <w:lang w:val="en-US" w:eastAsia="bg-BG"/>
        </w:rPr>
        <w:t xml:space="preserve"> </w:t>
      </w:r>
      <w:r w:rsidR="00EB1ADE" w:rsidRPr="00C3745C">
        <w:rPr>
          <w:rFonts w:ascii="Times New Roman" w:eastAsia="Times New Roman" w:hAnsi="Times New Roman"/>
          <w:b/>
          <w:color w:val="000000"/>
          <w:sz w:val="24"/>
          <w:szCs w:val="24"/>
          <w:lang w:eastAsia="bg-BG"/>
        </w:rPr>
        <w:t>……………………</w:t>
      </w:r>
      <w:r w:rsidRPr="00C3745C">
        <w:rPr>
          <w:rFonts w:ascii="Times New Roman" w:eastAsia="Times New Roman" w:hAnsi="Times New Roman"/>
          <w:sz w:val="24"/>
          <w:szCs w:val="24"/>
          <w:lang w:eastAsia="bg-BG"/>
        </w:rPr>
        <w:t>със седалище и адрес на управление:</w:t>
      </w:r>
      <w:r w:rsidR="00EB1ADE" w:rsidRPr="00C3745C">
        <w:rPr>
          <w:rFonts w:ascii="Times New Roman" w:eastAsia="Times New Roman" w:hAnsi="Times New Roman"/>
          <w:sz w:val="24"/>
          <w:szCs w:val="24"/>
          <w:lang w:eastAsia="bg-BG"/>
        </w:rPr>
        <w:t>………….</w:t>
      </w:r>
      <w:r w:rsidRPr="00C3745C">
        <w:rPr>
          <w:rFonts w:ascii="Times New Roman" w:eastAsia="Times New Roman" w:hAnsi="Times New Roman"/>
          <w:b/>
          <w:sz w:val="24"/>
          <w:szCs w:val="24"/>
          <w:lang w:eastAsia="bg-BG"/>
        </w:rPr>
        <w:t>, ЕИК</w:t>
      </w:r>
      <w:r w:rsidR="00411ECD" w:rsidRPr="00C3745C">
        <w:rPr>
          <w:rFonts w:ascii="Times New Roman" w:eastAsia="Times New Roman" w:hAnsi="Times New Roman"/>
          <w:b/>
          <w:sz w:val="24"/>
          <w:szCs w:val="24"/>
          <w:lang w:val="en-US" w:eastAsia="bg-BG"/>
        </w:rPr>
        <w:t xml:space="preserve"> </w:t>
      </w:r>
      <w:r w:rsidR="00EB1ADE" w:rsidRPr="00C3745C">
        <w:rPr>
          <w:rFonts w:ascii="Times New Roman" w:eastAsia="Times New Roman" w:hAnsi="Times New Roman"/>
          <w:b/>
          <w:color w:val="000000"/>
          <w:sz w:val="24"/>
          <w:szCs w:val="24"/>
          <w:lang w:eastAsia="bg-BG"/>
        </w:rPr>
        <w:t>……………..</w:t>
      </w:r>
      <w:r w:rsidR="00411ECD" w:rsidRPr="00C3745C">
        <w:rPr>
          <w:rFonts w:ascii="Times New Roman" w:eastAsia="Times New Roman" w:hAnsi="Times New Roman"/>
          <w:b/>
          <w:color w:val="000000"/>
          <w:sz w:val="24"/>
          <w:szCs w:val="24"/>
          <w:lang w:val="en-US" w:eastAsia="bg-BG"/>
        </w:rPr>
        <w:t xml:space="preserve">, </w:t>
      </w:r>
      <w:r w:rsidRPr="00C3745C">
        <w:rPr>
          <w:rFonts w:ascii="Times New Roman" w:eastAsia="Times New Roman" w:hAnsi="Times New Roman"/>
          <w:b/>
          <w:sz w:val="24"/>
          <w:szCs w:val="24"/>
          <w:lang w:eastAsia="bg-BG"/>
        </w:rPr>
        <w:t xml:space="preserve">представлявано от </w:t>
      </w:r>
      <w:r w:rsidR="00EB1ADE" w:rsidRPr="00C3745C">
        <w:rPr>
          <w:rFonts w:ascii="Times New Roman" w:eastAsia="Times New Roman" w:hAnsi="Times New Roman"/>
          <w:b/>
          <w:color w:val="000000"/>
          <w:sz w:val="24"/>
          <w:szCs w:val="24"/>
          <w:lang w:eastAsia="bg-BG"/>
        </w:rPr>
        <w:t>………………..</w:t>
      </w:r>
      <w:r w:rsidRPr="00C3745C">
        <w:rPr>
          <w:rFonts w:ascii="Times New Roman" w:eastAsia="Times New Roman" w:hAnsi="Times New Roman"/>
          <w:b/>
          <w:sz w:val="24"/>
          <w:szCs w:val="24"/>
          <w:lang w:eastAsia="bg-BG"/>
        </w:rPr>
        <w:t>в качеството си на</w:t>
      </w:r>
      <w:r w:rsidR="00EB1ADE" w:rsidRPr="00C3745C">
        <w:rPr>
          <w:rFonts w:ascii="Times New Roman" w:eastAsia="Times New Roman" w:hAnsi="Times New Roman"/>
          <w:b/>
          <w:sz w:val="24"/>
          <w:szCs w:val="24"/>
          <w:lang w:eastAsia="bg-BG"/>
        </w:rPr>
        <w:t>………………..</w:t>
      </w:r>
      <w:r w:rsidR="00411ECD" w:rsidRPr="00C3745C">
        <w:rPr>
          <w:rFonts w:ascii="Times New Roman" w:eastAsia="Times New Roman" w:hAnsi="Times New Roman"/>
          <w:b/>
          <w:sz w:val="24"/>
          <w:szCs w:val="24"/>
          <w:lang w:eastAsia="bg-BG"/>
        </w:rPr>
        <w:t>,</w:t>
      </w:r>
      <w:r w:rsidRPr="00C3745C">
        <w:rPr>
          <w:rFonts w:ascii="Times New Roman" w:eastAsia="Times New Roman" w:hAnsi="Times New Roman"/>
          <w:b/>
          <w:sz w:val="24"/>
          <w:szCs w:val="24"/>
          <w:lang w:eastAsia="bg-BG"/>
        </w:rPr>
        <w:t xml:space="preserve"> наричан за краткост ИЗПЪЛНИТЕЛ, от друга страна, се сключи настоящият договор, съгласно който страните се споразумяха за следното: </w:t>
      </w:r>
    </w:p>
    <w:p w14:paraId="6D5E7697" w14:textId="77777777" w:rsidR="001B0A4A" w:rsidRPr="00C3745C" w:rsidRDefault="001B0A4A" w:rsidP="00411ECD">
      <w:pPr>
        <w:spacing w:after="120" w:line="240" w:lineRule="auto"/>
        <w:jc w:val="both"/>
        <w:rPr>
          <w:rFonts w:ascii="Times New Roman" w:eastAsia="Times New Roman" w:hAnsi="Times New Roman"/>
          <w:sz w:val="24"/>
          <w:szCs w:val="24"/>
          <w:lang w:eastAsia="bg-BG"/>
        </w:rPr>
      </w:pPr>
    </w:p>
    <w:p w14:paraId="5BF8770A" w14:textId="77777777" w:rsidR="001B0A4A" w:rsidRPr="00C3745C" w:rsidRDefault="001B0A4A" w:rsidP="00411ECD">
      <w:pPr>
        <w:spacing w:after="120" w:line="240" w:lineRule="auto"/>
        <w:jc w:val="both"/>
        <w:rPr>
          <w:rFonts w:ascii="Times New Roman" w:eastAsia="Times New Roman" w:hAnsi="Times New Roman"/>
          <w:sz w:val="24"/>
          <w:szCs w:val="24"/>
          <w:lang w:eastAsia="bg-BG"/>
        </w:rPr>
      </w:pPr>
    </w:p>
    <w:p w14:paraId="65FBA1F5" w14:textId="77777777" w:rsidR="001B0A4A" w:rsidRPr="00C3745C" w:rsidRDefault="001B0A4A" w:rsidP="00411ECD">
      <w:pPr>
        <w:spacing w:after="120" w:line="240" w:lineRule="auto"/>
        <w:jc w:val="both"/>
        <w:rPr>
          <w:rFonts w:ascii="Times New Roman" w:eastAsia="Times New Roman" w:hAnsi="Times New Roman"/>
          <w:i/>
          <w:iCs/>
          <w:sz w:val="24"/>
          <w:szCs w:val="24"/>
          <w:lang w:eastAsia="bg-BG"/>
        </w:rPr>
      </w:pPr>
    </w:p>
    <w:p w14:paraId="4D688012" w14:textId="77777777" w:rsidR="001051EF" w:rsidRPr="00C3745C" w:rsidRDefault="001051EF" w:rsidP="001051EF">
      <w:pPr>
        <w:widowControl w:val="0"/>
        <w:jc w:val="center"/>
        <w:rPr>
          <w:rFonts w:ascii="Times New Roman" w:hAnsi="Times New Roman"/>
          <w:b/>
          <w:sz w:val="24"/>
          <w:szCs w:val="24"/>
          <w:u w:val="single"/>
        </w:rPr>
      </w:pPr>
      <w:r w:rsidRPr="00C3745C">
        <w:rPr>
          <w:rFonts w:ascii="Times New Roman" w:hAnsi="Times New Roman"/>
          <w:b/>
          <w:sz w:val="24"/>
          <w:szCs w:val="24"/>
          <w:u w:val="single"/>
          <w:lang w:val="en-US"/>
        </w:rPr>
        <w:t>I</w:t>
      </w:r>
      <w:r w:rsidRPr="00C3745C">
        <w:rPr>
          <w:rFonts w:ascii="Times New Roman" w:hAnsi="Times New Roman"/>
          <w:b/>
          <w:sz w:val="24"/>
          <w:szCs w:val="24"/>
          <w:u w:val="single"/>
        </w:rPr>
        <w:t>. ПРЕДМЕТ НА ДОГОВОРА</w:t>
      </w:r>
      <w:proofErr w:type="gramStart"/>
      <w:r w:rsidRPr="00C3745C">
        <w:rPr>
          <w:rFonts w:ascii="Times New Roman" w:hAnsi="Times New Roman"/>
          <w:b/>
          <w:sz w:val="24"/>
          <w:szCs w:val="24"/>
          <w:u w:val="single"/>
        </w:rPr>
        <w:t>,  МЯСТО</w:t>
      </w:r>
      <w:proofErr w:type="gramEnd"/>
      <w:r w:rsidRPr="00C3745C">
        <w:rPr>
          <w:rFonts w:ascii="Times New Roman" w:hAnsi="Times New Roman"/>
          <w:b/>
          <w:sz w:val="24"/>
          <w:szCs w:val="24"/>
          <w:u w:val="single"/>
        </w:rPr>
        <w:t xml:space="preserve"> И СРОКОВЕ ЗА ИЗПЪЛНЕНИЕ НА СТРОИТЕЛНО-МОНТАЖНИТЕ РАБОТИ</w:t>
      </w:r>
    </w:p>
    <w:p w14:paraId="5D3E5BCD" w14:textId="29BE2142" w:rsidR="008F29B5" w:rsidRPr="00C3745C" w:rsidRDefault="001051EF" w:rsidP="00EB1ADE">
      <w:pPr>
        <w:tabs>
          <w:tab w:val="left" w:pos="0"/>
        </w:tabs>
        <w:spacing w:after="0" w:line="240" w:lineRule="auto"/>
        <w:ind w:left="142"/>
        <w:jc w:val="both"/>
        <w:rPr>
          <w:rFonts w:ascii="Times New Roman" w:eastAsia="Times New Roman" w:hAnsi="Times New Roman"/>
          <w:sz w:val="24"/>
          <w:szCs w:val="24"/>
        </w:rPr>
      </w:pPr>
      <w:r w:rsidRPr="00C3745C">
        <w:rPr>
          <w:rFonts w:ascii="Times New Roman" w:hAnsi="Times New Roman"/>
          <w:b/>
          <w:sz w:val="24"/>
          <w:szCs w:val="24"/>
        </w:rPr>
        <w:t>Чл.1.(1)</w:t>
      </w:r>
      <w:r w:rsidRPr="00C3745C">
        <w:rPr>
          <w:rFonts w:ascii="Times New Roman" w:hAnsi="Times New Roman"/>
          <w:sz w:val="24"/>
          <w:szCs w:val="24"/>
        </w:rPr>
        <w:t xml:space="preserve"> Възложителят възлага, а Изпълнителят се задължава, срещу възнаграждение да извърши дейности с предмет: </w:t>
      </w:r>
      <w:r w:rsidR="00EB1ADE" w:rsidRPr="00C3745C">
        <w:rPr>
          <w:rFonts w:ascii="Times New Roman" w:eastAsia="Times New Roman" w:hAnsi="Times New Roman"/>
          <w:b/>
          <w:i/>
          <w:sz w:val="24"/>
          <w:szCs w:val="24"/>
        </w:rPr>
        <w:t>„Текущ ремонт на покрива на сградата на Върховния административен съд“</w:t>
      </w:r>
      <w:r w:rsidR="00EB1ADE" w:rsidRPr="00C3745C">
        <w:rPr>
          <w:rFonts w:ascii="Times New Roman" w:eastAsia="Times New Roman" w:hAnsi="Times New Roman"/>
          <w:sz w:val="24"/>
          <w:szCs w:val="24"/>
        </w:rPr>
        <w:t xml:space="preserve"> </w:t>
      </w:r>
    </w:p>
    <w:p w14:paraId="29F66F5B" w14:textId="77777777" w:rsidR="001051EF" w:rsidRPr="00C3745C" w:rsidRDefault="001051EF" w:rsidP="001051EF">
      <w:pPr>
        <w:spacing w:after="0" w:line="240" w:lineRule="auto"/>
        <w:jc w:val="both"/>
        <w:rPr>
          <w:rFonts w:ascii="Times New Roman" w:hAnsi="Times New Roman"/>
          <w:sz w:val="24"/>
          <w:szCs w:val="24"/>
          <w:lang w:val="be-BY"/>
        </w:rPr>
      </w:pPr>
      <w:r w:rsidRPr="00C3745C">
        <w:rPr>
          <w:rFonts w:ascii="Times New Roman" w:hAnsi="Times New Roman"/>
          <w:sz w:val="24"/>
          <w:szCs w:val="24"/>
        </w:rPr>
        <w:t xml:space="preserve"> (</w:t>
      </w:r>
      <w:r w:rsidRPr="00C3745C">
        <w:rPr>
          <w:rFonts w:ascii="Times New Roman" w:hAnsi="Times New Roman"/>
          <w:sz w:val="24"/>
          <w:szCs w:val="24"/>
          <w:lang w:val="en-US"/>
        </w:rPr>
        <w:t>2</w:t>
      </w:r>
      <w:r w:rsidRPr="00C3745C">
        <w:rPr>
          <w:rFonts w:ascii="Times New Roman" w:hAnsi="Times New Roman"/>
          <w:sz w:val="24"/>
          <w:szCs w:val="24"/>
        </w:rPr>
        <w:t>)</w:t>
      </w:r>
      <w:r w:rsidRPr="00C3745C">
        <w:rPr>
          <w:rFonts w:ascii="Times New Roman" w:hAnsi="Times New Roman"/>
          <w:sz w:val="24"/>
          <w:szCs w:val="24"/>
          <w:lang w:val="be-BY"/>
        </w:rPr>
        <w:t xml:space="preserve">Изпълнителят се задължава </w:t>
      </w:r>
      <w:r w:rsidRPr="00C3745C">
        <w:rPr>
          <w:rFonts w:ascii="Times New Roman" w:hAnsi="Times New Roman"/>
          <w:sz w:val="24"/>
          <w:szCs w:val="24"/>
        </w:rPr>
        <w:t xml:space="preserve">да извърши строителните и монтажни работи (наричани   по-долу СМР), </w:t>
      </w:r>
      <w:r w:rsidRPr="00C3745C">
        <w:rPr>
          <w:rFonts w:ascii="Times New Roman" w:hAnsi="Times New Roman"/>
          <w:sz w:val="24"/>
          <w:szCs w:val="24"/>
          <w:lang w:val="be-BY"/>
        </w:rPr>
        <w:t xml:space="preserve">предмет на договора, съобразно обема и вида на СМР, описани в съответната КСС, респ. при спазване на всички параметри на ценовото и техническото предложение на Изпълнителя, съставляващи неразделна част от договора, както и при пълно съобразяване с изискванията в техническата спецификация, съставляваща част от документацията за обществената поръчка. </w:t>
      </w:r>
    </w:p>
    <w:p w14:paraId="6E1AB4B2" w14:textId="7A5067CC" w:rsidR="001051EF" w:rsidRPr="00C3745C" w:rsidRDefault="001051EF" w:rsidP="001051EF">
      <w:pPr>
        <w:widowControl w:val="0"/>
        <w:spacing w:after="0" w:line="240" w:lineRule="auto"/>
        <w:jc w:val="both"/>
        <w:rPr>
          <w:rFonts w:ascii="Times New Roman" w:hAnsi="Times New Roman"/>
          <w:color w:val="FF0000"/>
          <w:sz w:val="24"/>
          <w:szCs w:val="24"/>
          <w:lang w:val="be-BY"/>
        </w:rPr>
      </w:pPr>
      <w:r w:rsidRPr="00C3745C">
        <w:rPr>
          <w:rFonts w:ascii="Times New Roman" w:hAnsi="Times New Roman"/>
          <w:b/>
          <w:sz w:val="24"/>
          <w:szCs w:val="24"/>
        </w:rPr>
        <w:t>Чл. 2.</w:t>
      </w:r>
      <w:r w:rsidRPr="00C3745C">
        <w:rPr>
          <w:rFonts w:ascii="Times New Roman" w:hAnsi="Times New Roman"/>
          <w:b/>
          <w:sz w:val="24"/>
          <w:szCs w:val="24"/>
          <w:lang w:val="be-BY"/>
        </w:rPr>
        <w:t>(1)</w:t>
      </w:r>
      <w:r w:rsidRPr="00C3745C">
        <w:rPr>
          <w:rFonts w:ascii="Times New Roman" w:hAnsi="Times New Roman"/>
          <w:sz w:val="24"/>
          <w:szCs w:val="24"/>
          <w:lang w:val="be-BY"/>
        </w:rPr>
        <w:t xml:space="preserve"> Срокът за изпълнение на СМР/СРР, предмет на договора е </w:t>
      </w:r>
      <w:r w:rsidR="00EB1ADE" w:rsidRPr="00C3745C">
        <w:rPr>
          <w:rFonts w:ascii="Times New Roman" w:hAnsi="Times New Roman"/>
          <w:sz w:val="24"/>
          <w:szCs w:val="24"/>
          <w:lang w:val="be-BY"/>
        </w:rPr>
        <w:t>................... словом .............</w:t>
      </w:r>
      <w:r w:rsidRPr="00C3745C">
        <w:rPr>
          <w:rFonts w:ascii="Times New Roman" w:hAnsi="Times New Roman"/>
          <w:sz w:val="24"/>
          <w:szCs w:val="24"/>
          <w:lang w:val="be-BY"/>
        </w:rPr>
        <w:t xml:space="preserve">календарни дни </w:t>
      </w:r>
      <w:r w:rsidRPr="00C3745C">
        <w:rPr>
          <w:rFonts w:ascii="Times New Roman" w:eastAsia="Times New Roman" w:hAnsi="Times New Roman"/>
          <w:sz w:val="24"/>
          <w:szCs w:val="24"/>
          <w:lang w:eastAsia="bg-BG"/>
        </w:rPr>
        <w:t>и започва да тече от съставяне на двустранен протокол за стартиране на работата.</w:t>
      </w:r>
    </w:p>
    <w:p w14:paraId="11930B2D" w14:textId="77777777" w:rsidR="001051EF" w:rsidRPr="00C3745C" w:rsidRDefault="001051EF" w:rsidP="001051EF">
      <w:pPr>
        <w:widowControl w:val="0"/>
        <w:spacing w:after="0" w:line="240" w:lineRule="auto"/>
        <w:jc w:val="both"/>
        <w:rPr>
          <w:rFonts w:ascii="Times New Roman" w:hAnsi="Times New Roman"/>
          <w:b/>
          <w:bCs/>
          <w:sz w:val="24"/>
          <w:szCs w:val="24"/>
          <w:lang w:val="be-BY"/>
        </w:rPr>
      </w:pPr>
      <w:r w:rsidRPr="00C3745C">
        <w:rPr>
          <w:rFonts w:ascii="Times New Roman" w:hAnsi="Times New Roman"/>
          <w:b/>
          <w:bCs/>
          <w:sz w:val="24"/>
          <w:szCs w:val="24"/>
          <w:lang w:val="be-BY"/>
        </w:rPr>
        <w:t>(2</w:t>
      </w:r>
      <w:r w:rsidRPr="00C3745C">
        <w:rPr>
          <w:rFonts w:ascii="Times New Roman" w:hAnsi="Times New Roman"/>
          <w:b/>
          <w:sz w:val="24"/>
          <w:szCs w:val="24"/>
        </w:rPr>
        <w:t>)</w:t>
      </w:r>
      <w:r w:rsidRPr="00C3745C">
        <w:rPr>
          <w:rFonts w:ascii="Times New Roman" w:hAnsi="Times New Roman"/>
          <w:sz w:val="24"/>
          <w:szCs w:val="24"/>
        </w:rPr>
        <w:t>Срок</w:t>
      </w:r>
      <w:r w:rsidRPr="00C3745C">
        <w:rPr>
          <w:rFonts w:ascii="Times New Roman" w:hAnsi="Times New Roman"/>
          <w:sz w:val="24"/>
          <w:szCs w:val="24"/>
          <w:lang w:val="be-BY"/>
        </w:rPr>
        <w:t>ът</w:t>
      </w:r>
      <w:r w:rsidRPr="00C3745C">
        <w:rPr>
          <w:rFonts w:ascii="Times New Roman" w:hAnsi="Times New Roman"/>
          <w:sz w:val="24"/>
          <w:szCs w:val="24"/>
        </w:rPr>
        <w:t xml:space="preserve"> по ал. 1 включва извършването на всички строително-монтажни работи (СМР/СРР), вкл. предаването и приемането им по реда, определен в договора. </w:t>
      </w:r>
    </w:p>
    <w:p w14:paraId="51207039" w14:textId="77777777" w:rsidR="001051EF" w:rsidRPr="00C3745C" w:rsidRDefault="001051EF" w:rsidP="001051EF">
      <w:pPr>
        <w:widowControl w:val="0"/>
        <w:spacing w:after="0" w:line="240" w:lineRule="auto"/>
        <w:jc w:val="both"/>
        <w:rPr>
          <w:rFonts w:ascii="Times New Roman" w:hAnsi="Times New Roman"/>
          <w:b/>
          <w:bCs/>
          <w:sz w:val="24"/>
          <w:szCs w:val="24"/>
          <w:lang w:val="en-US"/>
        </w:rPr>
      </w:pPr>
      <w:r w:rsidRPr="00C3745C">
        <w:rPr>
          <w:rFonts w:ascii="Times New Roman" w:hAnsi="Times New Roman"/>
          <w:b/>
          <w:sz w:val="24"/>
          <w:szCs w:val="24"/>
        </w:rPr>
        <w:t>(</w:t>
      </w:r>
      <w:r w:rsidRPr="00C3745C">
        <w:rPr>
          <w:rFonts w:ascii="Times New Roman" w:hAnsi="Times New Roman"/>
          <w:b/>
          <w:sz w:val="24"/>
          <w:szCs w:val="24"/>
          <w:lang w:val="be-BY"/>
        </w:rPr>
        <w:t>3</w:t>
      </w:r>
      <w:r w:rsidRPr="00C3745C">
        <w:rPr>
          <w:rFonts w:ascii="Times New Roman" w:hAnsi="Times New Roman"/>
          <w:b/>
          <w:sz w:val="24"/>
          <w:szCs w:val="24"/>
        </w:rPr>
        <w:t>)</w:t>
      </w:r>
      <w:r w:rsidRPr="00C3745C">
        <w:rPr>
          <w:rFonts w:ascii="Times New Roman" w:hAnsi="Times New Roman"/>
          <w:sz w:val="24"/>
          <w:szCs w:val="24"/>
        </w:rPr>
        <w:t xml:space="preserve"> При спиране на строително-монтажните работи по нареждане на компетентен общински или държавен орган сроковете за изпълнение се удължават с </w:t>
      </w:r>
      <w:r w:rsidRPr="00C3745C">
        <w:rPr>
          <w:rFonts w:ascii="Times New Roman" w:hAnsi="Times New Roman"/>
          <w:sz w:val="24"/>
          <w:szCs w:val="24"/>
        </w:rPr>
        <w:lastRenderedPageBreak/>
        <w:t>продължителността на срока, през който строително-монтажните дейности са били спрени, при условие, че Изпълнителят няма вина за спирането.</w:t>
      </w:r>
    </w:p>
    <w:p w14:paraId="647E215B" w14:textId="77777777" w:rsidR="001051EF" w:rsidRPr="00C3745C" w:rsidRDefault="001051EF" w:rsidP="001051EF">
      <w:pPr>
        <w:spacing w:after="0" w:line="240" w:lineRule="auto"/>
        <w:jc w:val="both"/>
        <w:rPr>
          <w:rFonts w:ascii="Times New Roman" w:eastAsia="Times New Roman" w:hAnsi="Times New Roman"/>
          <w:sz w:val="24"/>
          <w:szCs w:val="24"/>
          <w:lang w:eastAsia="bg-BG"/>
        </w:rPr>
      </w:pPr>
      <w:r w:rsidRPr="00C3745C">
        <w:rPr>
          <w:rFonts w:ascii="Times New Roman" w:eastAsia="Times New Roman" w:hAnsi="Times New Roman"/>
          <w:b/>
          <w:sz w:val="24"/>
          <w:szCs w:val="24"/>
          <w:lang w:eastAsia="bg-BG"/>
        </w:rPr>
        <w:t xml:space="preserve">(4) </w:t>
      </w:r>
      <w:r w:rsidRPr="00C3745C">
        <w:rPr>
          <w:rFonts w:ascii="Times New Roman" w:eastAsia="Times New Roman" w:hAnsi="Times New Roman"/>
          <w:sz w:val="24"/>
          <w:szCs w:val="24"/>
          <w:lang w:eastAsia="bg-BG"/>
        </w:rPr>
        <w:t>Възложителят има право да нареди на Изпълнителя временно преустановяване на СМР/СРР, ако е констатирано неточно изпълнение и/или влагане на некачествени строителни продукти.</w:t>
      </w:r>
    </w:p>
    <w:p w14:paraId="55D29A6A" w14:textId="77777777" w:rsidR="001051EF" w:rsidRPr="00C3745C" w:rsidRDefault="001051EF" w:rsidP="001051EF">
      <w:pPr>
        <w:spacing w:after="0" w:line="240" w:lineRule="auto"/>
        <w:jc w:val="both"/>
        <w:rPr>
          <w:rFonts w:ascii="Times New Roman" w:eastAsia="Times New Roman" w:hAnsi="Times New Roman"/>
          <w:sz w:val="24"/>
          <w:szCs w:val="24"/>
          <w:lang w:val="be-BY" w:eastAsia="bg-BG"/>
        </w:rPr>
      </w:pPr>
      <w:r w:rsidRPr="00C3745C">
        <w:rPr>
          <w:rFonts w:ascii="Times New Roman" w:eastAsia="Times New Roman" w:hAnsi="Times New Roman"/>
          <w:b/>
          <w:sz w:val="24"/>
          <w:szCs w:val="24"/>
          <w:lang w:eastAsia="bg-BG"/>
        </w:rPr>
        <w:t>(5)</w:t>
      </w:r>
      <w:r w:rsidRPr="00C3745C">
        <w:rPr>
          <w:rFonts w:ascii="Times New Roman" w:eastAsia="Times New Roman" w:hAnsi="Times New Roman"/>
          <w:sz w:val="24"/>
          <w:szCs w:val="24"/>
          <w:lang w:eastAsia="bg-BG"/>
        </w:rPr>
        <w:t xml:space="preserve"> Спирането на СМР/СРР по силата на предходната алинея не води до спиране на сроковете за изпълнение и не може да служи като основание за удължаването им. </w:t>
      </w:r>
    </w:p>
    <w:p w14:paraId="0B7AC61A" w14:textId="77777777" w:rsidR="001051EF" w:rsidRPr="00C3745C" w:rsidRDefault="001051EF" w:rsidP="001051EF">
      <w:pPr>
        <w:spacing w:after="0" w:line="240" w:lineRule="auto"/>
        <w:jc w:val="both"/>
        <w:rPr>
          <w:rFonts w:ascii="Times New Roman" w:eastAsia="Times New Roman" w:hAnsi="Times New Roman"/>
          <w:sz w:val="24"/>
          <w:szCs w:val="24"/>
          <w:lang w:val="be-BY" w:eastAsia="bg-BG"/>
        </w:rPr>
      </w:pPr>
      <w:r w:rsidRPr="00C3745C">
        <w:rPr>
          <w:rFonts w:ascii="Times New Roman" w:eastAsia="Times New Roman" w:hAnsi="Times New Roman"/>
          <w:b/>
          <w:sz w:val="24"/>
          <w:szCs w:val="24"/>
          <w:lang w:eastAsia="bg-BG"/>
        </w:rPr>
        <w:t>(6)</w:t>
      </w:r>
      <w:r w:rsidRPr="00C3745C">
        <w:rPr>
          <w:rFonts w:ascii="Times New Roman" w:eastAsia="Times New Roman" w:hAnsi="Times New Roman"/>
          <w:sz w:val="24"/>
          <w:szCs w:val="24"/>
          <w:lang w:eastAsia="bg-BG"/>
        </w:rPr>
        <w:t xml:space="preserve"> Сроковете могат  да бъде удължени единствено с броя на взаимно установените с писмен протокол /Възложител - Изпълнител/ дни с неблагоприятни климатични условия за изпълнение на съответните видове строителни работи, съгласно изискванията на ПИПСМР.</w:t>
      </w:r>
    </w:p>
    <w:p w14:paraId="000E9503" w14:textId="77777777" w:rsidR="001051EF" w:rsidRPr="00C3745C" w:rsidRDefault="001051EF" w:rsidP="001051EF">
      <w:pPr>
        <w:spacing w:after="0" w:line="240" w:lineRule="auto"/>
        <w:jc w:val="both"/>
        <w:rPr>
          <w:rFonts w:ascii="Times New Roman" w:eastAsia="Times New Roman" w:hAnsi="Times New Roman"/>
          <w:sz w:val="24"/>
          <w:szCs w:val="24"/>
          <w:lang w:eastAsia="bg-BG"/>
        </w:rPr>
      </w:pPr>
      <w:r w:rsidRPr="00C3745C">
        <w:rPr>
          <w:rFonts w:ascii="Times New Roman" w:eastAsia="Times New Roman" w:hAnsi="Times New Roman"/>
          <w:b/>
          <w:sz w:val="24"/>
          <w:szCs w:val="24"/>
          <w:lang w:eastAsia="bg-BG"/>
        </w:rPr>
        <w:t>(7)</w:t>
      </w:r>
      <w:r w:rsidRPr="00C3745C">
        <w:rPr>
          <w:rFonts w:ascii="Times New Roman" w:eastAsia="Times New Roman" w:hAnsi="Times New Roman"/>
          <w:sz w:val="24"/>
          <w:szCs w:val="24"/>
          <w:lang w:eastAsia="bg-BG"/>
        </w:rPr>
        <w:t xml:space="preserve"> При спиране на строителството вследствие на непреодо</w:t>
      </w:r>
      <w:r w:rsidRPr="00C3745C">
        <w:rPr>
          <w:rFonts w:ascii="Times New Roman" w:eastAsia="Times New Roman" w:hAnsi="Times New Roman"/>
          <w:sz w:val="24"/>
          <w:szCs w:val="24"/>
          <w:lang w:eastAsia="bg-BG"/>
        </w:rPr>
        <w:softHyphen/>
        <w:t>лима сила предвидените в предходния член срокове се удължават в съответствие с продължителността на срока, през който строително-монтажните дейности са били спрени.</w:t>
      </w:r>
    </w:p>
    <w:p w14:paraId="4A774518"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lang w:val="be-BY"/>
        </w:rPr>
      </w:pPr>
      <w:r w:rsidRPr="00C3745C">
        <w:rPr>
          <w:rFonts w:ascii="Times New Roman" w:hAnsi="Times New Roman"/>
          <w:b/>
          <w:sz w:val="24"/>
          <w:szCs w:val="24"/>
        </w:rPr>
        <w:t xml:space="preserve"> (8)</w:t>
      </w:r>
      <w:r w:rsidRPr="00C3745C">
        <w:rPr>
          <w:rFonts w:ascii="Times New Roman" w:hAnsi="Times New Roman"/>
          <w:sz w:val="24"/>
          <w:szCs w:val="24"/>
        </w:rPr>
        <w:t xml:space="preserve"> За възникването и преустановяването на непреодолимата сила Изпълнителят е длъжен в 3/три/-дневен срок писмено да уведоми Възложителя. Ако Възложителят не бъде уведомен за непреодолимата сила Изпълнителят не може да се позовава на непреодолимата сила.</w:t>
      </w:r>
    </w:p>
    <w:p w14:paraId="5CA27B9E"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(9)</w:t>
      </w:r>
      <w:r w:rsidRPr="00C3745C">
        <w:rPr>
          <w:rFonts w:ascii="Times New Roman" w:hAnsi="Times New Roman"/>
          <w:sz w:val="24"/>
          <w:szCs w:val="24"/>
        </w:rPr>
        <w:t xml:space="preserve">  Не  е   налице   непреодолима   сила,   ако  съответното   събитие  е вследствие на неположена грижа от страна на Изпълнителя или при по</w:t>
      </w:r>
      <w:r w:rsidRPr="00C3745C">
        <w:rPr>
          <w:rFonts w:ascii="Times New Roman" w:hAnsi="Times New Roman"/>
          <w:sz w:val="24"/>
          <w:szCs w:val="24"/>
        </w:rPr>
        <w:softHyphen/>
        <w:t>лагане на дължимата грижа то е могло да бъде преодоляно.</w:t>
      </w:r>
    </w:p>
    <w:p w14:paraId="5E6D1D08" w14:textId="77777777" w:rsidR="001B0A4A" w:rsidRPr="00C3745C" w:rsidRDefault="001B0A4A" w:rsidP="001051EF">
      <w:pPr>
        <w:widowControl w:val="0"/>
        <w:autoSpaceDE w:val="0"/>
        <w:autoSpaceDN w:val="0"/>
        <w:adjustRightInd w:val="0"/>
        <w:spacing w:after="0" w:line="240" w:lineRule="auto"/>
        <w:jc w:val="both"/>
        <w:rPr>
          <w:rFonts w:ascii="Times New Roman" w:hAnsi="Times New Roman"/>
          <w:sz w:val="24"/>
          <w:szCs w:val="24"/>
        </w:rPr>
      </w:pPr>
    </w:p>
    <w:p w14:paraId="1AFF9E24" w14:textId="77777777" w:rsidR="001B0A4A" w:rsidRPr="00C3745C" w:rsidRDefault="001B0A4A" w:rsidP="001051EF">
      <w:pPr>
        <w:widowControl w:val="0"/>
        <w:autoSpaceDE w:val="0"/>
        <w:autoSpaceDN w:val="0"/>
        <w:adjustRightInd w:val="0"/>
        <w:spacing w:after="0" w:line="240" w:lineRule="auto"/>
        <w:jc w:val="both"/>
        <w:rPr>
          <w:rFonts w:ascii="Times New Roman" w:hAnsi="Times New Roman"/>
          <w:sz w:val="24"/>
          <w:szCs w:val="24"/>
        </w:rPr>
      </w:pPr>
    </w:p>
    <w:p w14:paraId="5B628393" w14:textId="77777777" w:rsidR="001B0A4A" w:rsidRPr="00C3745C" w:rsidRDefault="001B0A4A" w:rsidP="001051EF">
      <w:pPr>
        <w:widowControl w:val="0"/>
        <w:autoSpaceDE w:val="0"/>
        <w:autoSpaceDN w:val="0"/>
        <w:adjustRightInd w:val="0"/>
        <w:spacing w:after="0" w:line="240" w:lineRule="auto"/>
        <w:jc w:val="both"/>
        <w:rPr>
          <w:rFonts w:ascii="Times New Roman" w:hAnsi="Times New Roman"/>
          <w:sz w:val="24"/>
          <w:szCs w:val="24"/>
        </w:rPr>
      </w:pPr>
    </w:p>
    <w:p w14:paraId="606D31F7"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p>
    <w:p w14:paraId="5822BB34" w14:textId="77777777" w:rsidR="001051EF" w:rsidRPr="00C3745C" w:rsidRDefault="001051EF" w:rsidP="001051EF">
      <w:pPr>
        <w:widowControl w:val="0"/>
        <w:autoSpaceDE w:val="0"/>
        <w:autoSpaceDN w:val="0"/>
        <w:adjustRightInd w:val="0"/>
        <w:spacing w:after="0" w:line="240" w:lineRule="auto"/>
        <w:jc w:val="center"/>
        <w:rPr>
          <w:rFonts w:ascii="Times New Roman" w:hAnsi="Times New Roman"/>
          <w:b/>
          <w:sz w:val="24"/>
          <w:szCs w:val="24"/>
          <w:u w:val="single"/>
        </w:rPr>
      </w:pPr>
      <w:proofErr w:type="gramStart"/>
      <w:r w:rsidRPr="00C3745C">
        <w:rPr>
          <w:rFonts w:ascii="Times New Roman" w:hAnsi="Times New Roman"/>
          <w:b/>
          <w:sz w:val="24"/>
          <w:szCs w:val="24"/>
          <w:u w:val="single"/>
          <w:lang w:val="en-US"/>
        </w:rPr>
        <w:t>II</w:t>
      </w:r>
      <w:r w:rsidRPr="00C3745C">
        <w:rPr>
          <w:rFonts w:ascii="Times New Roman" w:hAnsi="Times New Roman"/>
          <w:b/>
          <w:sz w:val="24"/>
          <w:szCs w:val="24"/>
          <w:u w:val="single"/>
        </w:rPr>
        <w:t>.ПРАВА И ЗАДЪЛЖЕНИЯ НА СТРАНИТЕ.</w:t>
      </w:r>
      <w:proofErr w:type="gramEnd"/>
      <w:r w:rsidRPr="00C3745C">
        <w:rPr>
          <w:rFonts w:ascii="Times New Roman" w:hAnsi="Times New Roman"/>
          <w:b/>
          <w:sz w:val="24"/>
          <w:szCs w:val="24"/>
          <w:u w:val="single"/>
        </w:rPr>
        <w:t xml:space="preserve"> ВЪЗЛАГАНЕ</w:t>
      </w:r>
    </w:p>
    <w:p w14:paraId="47749800" w14:textId="77777777" w:rsidR="001051EF" w:rsidRPr="00C3745C" w:rsidRDefault="001051EF" w:rsidP="001051EF">
      <w:pPr>
        <w:widowControl w:val="0"/>
        <w:autoSpaceDE w:val="0"/>
        <w:autoSpaceDN w:val="0"/>
        <w:adjustRightInd w:val="0"/>
        <w:spacing w:after="0" w:line="240" w:lineRule="auto"/>
        <w:jc w:val="center"/>
        <w:rPr>
          <w:rFonts w:ascii="Times New Roman" w:hAnsi="Times New Roman"/>
          <w:b/>
          <w:sz w:val="24"/>
          <w:szCs w:val="24"/>
          <w:u w:val="single"/>
        </w:rPr>
      </w:pPr>
    </w:p>
    <w:p w14:paraId="5EF8173B"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Чл.</w:t>
      </w:r>
      <w:r w:rsidRPr="00C3745C">
        <w:rPr>
          <w:rFonts w:ascii="Times New Roman" w:hAnsi="Times New Roman"/>
          <w:b/>
          <w:sz w:val="24"/>
          <w:szCs w:val="24"/>
          <w:lang w:val="be-BY"/>
        </w:rPr>
        <w:t>3</w:t>
      </w:r>
      <w:r w:rsidRPr="00C3745C">
        <w:rPr>
          <w:rFonts w:ascii="Times New Roman" w:hAnsi="Times New Roman"/>
          <w:b/>
          <w:sz w:val="24"/>
          <w:szCs w:val="24"/>
        </w:rPr>
        <w:t xml:space="preserve">. </w:t>
      </w:r>
      <w:r w:rsidRPr="00C3745C">
        <w:rPr>
          <w:rFonts w:ascii="Times New Roman" w:hAnsi="Times New Roman"/>
          <w:b/>
          <w:sz w:val="24"/>
          <w:szCs w:val="24"/>
          <w:lang w:val="en-US"/>
        </w:rPr>
        <w:t>(</w:t>
      </w:r>
      <w:r w:rsidRPr="00C3745C">
        <w:rPr>
          <w:rFonts w:ascii="Times New Roman" w:hAnsi="Times New Roman"/>
          <w:b/>
          <w:sz w:val="24"/>
          <w:szCs w:val="24"/>
        </w:rPr>
        <w:t>1</w:t>
      </w:r>
      <w:r w:rsidRPr="00C3745C">
        <w:rPr>
          <w:rFonts w:ascii="Times New Roman" w:hAnsi="Times New Roman"/>
          <w:b/>
          <w:sz w:val="24"/>
          <w:szCs w:val="24"/>
          <w:lang w:val="en-US"/>
        </w:rPr>
        <w:t>)</w:t>
      </w:r>
      <w:r w:rsidRPr="00C3745C">
        <w:rPr>
          <w:rFonts w:ascii="Times New Roman" w:hAnsi="Times New Roman"/>
          <w:sz w:val="24"/>
          <w:szCs w:val="24"/>
        </w:rPr>
        <w:t>Изпълнителят е длъжен да извърши СМР/СРР с гри</w:t>
      </w:r>
      <w:r w:rsidRPr="00C3745C">
        <w:rPr>
          <w:rFonts w:ascii="Times New Roman" w:hAnsi="Times New Roman"/>
          <w:sz w:val="24"/>
          <w:szCs w:val="24"/>
        </w:rPr>
        <w:softHyphen/>
        <w:t>жата на добрия търговец, като спазва изискванията на строителните, техническите и технологични</w:t>
      </w:r>
      <w:r w:rsidRPr="00C3745C">
        <w:rPr>
          <w:rFonts w:ascii="Times New Roman" w:hAnsi="Times New Roman"/>
          <w:sz w:val="24"/>
          <w:szCs w:val="24"/>
        </w:rPr>
        <w:softHyphen/>
        <w:t>те правила и нормативи за съответните дейности.</w:t>
      </w:r>
    </w:p>
    <w:p w14:paraId="6EA02D77" w14:textId="79AB0327" w:rsidR="001051EF" w:rsidRPr="00C3745C" w:rsidRDefault="001051EF" w:rsidP="001051EF">
      <w:pPr>
        <w:autoSpaceDE w:val="0"/>
        <w:autoSpaceDN w:val="0"/>
        <w:adjustRightInd w:val="0"/>
        <w:spacing w:after="0" w:line="240" w:lineRule="auto"/>
        <w:jc w:val="both"/>
        <w:rPr>
          <w:rFonts w:ascii="Times New Roman" w:hAnsi="Times New Roman"/>
          <w:sz w:val="24"/>
          <w:szCs w:val="24"/>
          <w:lang w:val="be-BY"/>
        </w:rPr>
      </w:pPr>
      <w:r w:rsidRPr="00C3745C">
        <w:rPr>
          <w:rFonts w:ascii="Times New Roman" w:hAnsi="Times New Roman"/>
          <w:b/>
          <w:sz w:val="24"/>
          <w:szCs w:val="24"/>
        </w:rPr>
        <w:t>(2)</w:t>
      </w:r>
      <w:r w:rsidRPr="00C3745C">
        <w:rPr>
          <w:rFonts w:ascii="Times New Roman" w:hAnsi="Times New Roman"/>
          <w:sz w:val="24"/>
          <w:szCs w:val="24"/>
        </w:rPr>
        <w:tab/>
        <w:t xml:space="preserve">Изпълнителят е длъжен да влага качествени материали, </w:t>
      </w:r>
      <w:r w:rsidRPr="00C3745C">
        <w:rPr>
          <w:rFonts w:ascii="Times New Roman" w:hAnsi="Times New Roman"/>
          <w:sz w:val="24"/>
          <w:szCs w:val="24"/>
          <w:lang w:val="be-BY"/>
        </w:rPr>
        <w:t xml:space="preserve">които </w:t>
      </w:r>
      <w:r w:rsidRPr="00C3745C">
        <w:rPr>
          <w:rFonts w:ascii="Times New Roman" w:hAnsi="Times New Roman"/>
          <w:sz w:val="24"/>
          <w:szCs w:val="24"/>
        </w:rPr>
        <w:t xml:space="preserve">отговарят на изискванията на техническите спецификации по </w:t>
      </w:r>
      <w:hyperlink r:id="rId6" w:history="1">
        <w:r w:rsidRPr="00C3745C">
          <w:rPr>
            <w:rFonts w:ascii="Times New Roman" w:hAnsi="Times New Roman"/>
            <w:color w:val="0000FF"/>
            <w:sz w:val="24"/>
            <w:szCs w:val="24"/>
            <w:u w:val="single"/>
          </w:rPr>
          <w:t>чл. 5, ал. 2 от Закона за техническите изисквания към продуктите (ЗТИП</w:t>
        </w:r>
      </w:hyperlink>
      <w:r w:rsidRPr="00C3745C">
        <w:rPr>
          <w:rFonts w:ascii="Times New Roman" w:hAnsi="Times New Roman"/>
          <w:sz w:val="24"/>
          <w:szCs w:val="24"/>
        </w:rPr>
        <w:t>)</w:t>
      </w:r>
      <w:r w:rsidR="00EB1ADE" w:rsidRPr="00C3745C">
        <w:rPr>
          <w:rFonts w:ascii="Times New Roman" w:hAnsi="Times New Roman"/>
          <w:sz w:val="24"/>
          <w:szCs w:val="24"/>
        </w:rPr>
        <w:t>,</w:t>
      </w:r>
      <w:r w:rsidRPr="00C3745C">
        <w:rPr>
          <w:rFonts w:ascii="Times New Roman" w:hAnsi="Times New Roman"/>
          <w:sz w:val="24"/>
          <w:szCs w:val="24"/>
        </w:rPr>
        <w:t xml:space="preserve"> както и да извършва качествено строителните и монтажни работи.</w:t>
      </w:r>
    </w:p>
    <w:p w14:paraId="11FD11D0" w14:textId="77777777" w:rsidR="001051EF" w:rsidRPr="00C3745C" w:rsidRDefault="001051EF" w:rsidP="001051EF">
      <w:pPr>
        <w:spacing w:after="0" w:line="240" w:lineRule="auto"/>
        <w:jc w:val="both"/>
        <w:rPr>
          <w:rFonts w:ascii="Times New Roman" w:eastAsia="Times New Roman" w:hAnsi="Times New Roman"/>
          <w:sz w:val="24"/>
          <w:szCs w:val="24"/>
          <w:lang w:eastAsia="bg-BG"/>
        </w:rPr>
      </w:pPr>
      <w:r w:rsidRPr="00C3745C">
        <w:rPr>
          <w:rFonts w:ascii="Times New Roman" w:eastAsia="Times New Roman" w:hAnsi="Times New Roman"/>
          <w:b/>
          <w:sz w:val="24"/>
          <w:szCs w:val="24"/>
          <w:lang w:eastAsia="bg-BG"/>
        </w:rPr>
        <w:t xml:space="preserve">(3) </w:t>
      </w:r>
      <w:r w:rsidRPr="00C3745C">
        <w:rPr>
          <w:rFonts w:ascii="Times New Roman" w:eastAsia="Times New Roman" w:hAnsi="Times New Roman"/>
          <w:sz w:val="24"/>
          <w:szCs w:val="24"/>
          <w:lang w:eastAsia="bg-BG"/>
        </w:rPr>
        <w:t>Възложителят има право да нареди на Изпълнителя временно преустановяване на СМР/СРР, ако е констатирано неточно изпълнение и/или влагане на некачествени строителни продукти.</w:t>
      </w:r>
    </w:p>
    <w:p w14:paraId="34A11B79" w14:textId="77777777" w:rsidR="001051EF" w:rsidRPr="00C3745C" w:rsidRDefault="001051EF" w:rsidP="001051EF">
      <w:pPr>
        <w:spacing w:after="0" w:line="240" w:lineRule="auto"/>
        <w:jc w:val="both"/>
        <w:rPr>
          <w:rFonts w:ascii="Times New Roman" w:eastAsia="Times New Roman" w:hAnsi="Times New Roman"/>
          <w:sz w:val="24"/>
          <w:szCs w:val="24"/>
          <w:lang w:eastAsia="bg-BG"/>
        </w:rPr>
      </w:pPr>
      <w:r w:rsidRPr="00C3745C">
        <w:rPr>
          <w:rFonts w:ascii="Times New Roman" w:eastAsia="Times New Roman" w:hAnsi="Times New Roman"/>
          <w:b/>
          <w:sz w:val="24"/>
          <w:szCs w:val="24"/>
          <w:lang w:eastAsia="bg-BG"/>
        </w:rPr>
        <w:t xml:space="preserve">(4) </w:t>
      </w:r>
      <w:r w:rsidRPr="00C3745C">
        <w:rPr>
          <w:rFonts w:ascii="Times New Roman" w:eastAsia="Times New Roman" w:hAnsi="Times New Roman"/>
          <w:sz w:val="24"/>
          <w:szCs w:val="24"/>
          <w:lang w:eastAsia="bg-BG"/>
        </w:rPr>
        <w:t xml:space="preserve">За периода на временното преустановяване на СМР/СРР по каквато и да било причина Изпълнителят е длъжен да предпази, съхрани и обезопаси изпълнените СМР/СРР срещу разваляне, повреждане или унищожаване. </w:t>
      </w:r>
    </w:p>
    <w:p w14:paraId="23A7D2AA" w14:textId="77777777" w:rsidR="001051EF" w:rsidRPr="00C3745C" w:rsidRDefault="001051EF" w:rsidP="001051EF">
      <w:pPr>
        <w:spacing w:after="0" w:line="240" w:lineRule="auto"/>
        <w:jc w:val="both"/>
        <w:rPr>
          <w:rFonts w:ascii="Times New Roman" w:eastAsia="Times New Roman" w:hAnsi="Times New Roman"/>
          <w:sz w:val="24"/>
          <w:szCs w:val="24"/>
          <w:lang w:val="be-BY" w:eastAsia="bg-BG"/>
        </w:rPr>
      </w:pPr>
      <w:r w:rsidRPr="00C3745C">
        <w:rPr>
          <w:rFonts w:ascii="Times New Roman" w:eastAsia="Times New Roman" w:hAnsi="Times New Roman"/>
          <w:b/>
          <w:sz w:val="24"/>
          <w:szCs w:val="24"/>
          <w:lang w:eastAsia="bg-BG"/>
        </w:rPr>
        <w:t>(5)</w:t>
      </w:r>
      <w:r w:rsidRPr="00C3745C">
        <w:rPr>
          <w:rFonts w:ascii="Times New Roman" w:eastAsia="Times New Roman" w:hAnsi="Times New Roman"/>
          <w:sz w:val="24"/>
          <w:szCs w:val="24"/>
          <w:lang w:eastAsia="bg-BG"/>
        </w:rPr>
        <w:t xml:space="preserve"> Изпълнителят носи отговорност пред Възложителя, ако при из</w:t>
      </w:r>
      <w:r w:rsidRPr="00C3745C">
        <w:rPr>
          <w:rFonts w:ascii="Times New Roman" w:eastAsia="Times New Roman" w:hAnsi="Times New Roman"/>
          <w:sz w:val="24"/>
          <w:szCs w:val="24"/>
          <w:lang w:eastAsia="bg-BG"/>
        </w:rPr>
        <w:softHyphen/>
        <w:t>вършването на СМР/СРР е допуснал отклонения от изискванията, предвиде</w:t>
      </w:r>
      <w:r w:rsidRPr="00C3745C">
        <w:rPr>
          <w:rFonts w:ascii="Times New Roman" w:eastAsia="Times New Roman" w:hAnsi="Times New Roman"/>
          <w:sz w:val="24"/>
          <w:szCs w:val="24"/>
          <w:lang w:eastAsia="bg-BG"/>
        </w:rPr>
        <w:softHyphen/>
        <w:t>ни в  нормативни</w:t>
      </w:r>
      <w:r w:rsidRPr="00C3745C">
        <w:rPr>
          <w:rFonts w:ascii="Times New Roman" w:eastAsia="Times New Roman" w:hAnsi="Times New Roman"/>
          <w:sz w:val="24"/>
          <w:szCs w:val="24"/>
          <w:lang w:eastAsia="bg-BG"/>
        </w:rPr>
        <w:softHyphen/>
        <w:t>те актове и/или изискванията на Възложителя.</w:t>
      </w:r>
    </w:p>
    <w:p w14:paraId="78499833"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Чл.</w:t>
      </w:r>
      <w:r w:rsidRPr="00C3745C">
        <w:rPr>
          <w:rFonts w:ascii="Times New Roman" w:hAnsi="Times New Roman"/>
          <w:b/>
          <w:sz w:val="24"/>
          <w:szCs w:val="24"/>
          <w:lang w:val="be-BY"/>
        </w:rPr>
        <w:t>4</w:t>
      </w:r>
      <w:r w:rsidRPr="00C3745C">
        <w:rPr>
          <w:rFonts w:ascii="Times New Roman" w:hAnsi="Times New Roman"/>
          <w:b/>
          <w:sz w:val="24"/>
          <w:szCs w:val="24"/>
        </w:rPr>
        <w:t>.(1)</w:t>
      </w:r>
      <w:r w:rsidRPr="00C3745C">
        <w:rPr>
          <w:rFonts w:ascii="Times New Roman" w:hAnsi="Times New Roman"/>
          <w:sz w:val="24"/>
          <w:szCs w:val="24"/>
        </w:rPr>
        <w:t xml:space="preserve"> При възникване на непредвидени към датата на сключване на договора обстоятелства, водещи до необходимост от частична замяна на дейности от предмета на договора, когато това е в интерес на Възложителя и не води до увеличаване стойността на същия, страните се споразумяват за изпълнението на нововъзникналите дейности чрез сключването на допълнително споразумение, съобразено с нормативните изисквания на ЗОП. </w:t>
      </w:r>
    </w:p>
    <w:p w14:paraId="3A60D191"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(2)</w:t>
      </w:r>
      <w:r w:rsidRPr="00C3745C">
        <w:rPr>
          <w:rFonts w:ascii="Times New Roman" w:hAnsi="Times New Roman"/>
          <w:sz w:val="24"/>
          <w:szCs w:val="24"/>
        </w:rPr>
        <w:t xml:space="preserve"> Не се допуска стойностите на параметрите на технико-икономическите показатели </w:t>
      </w:r>
      <w:r w:rsidRPr="00C3745C">
        <w:rPr>
          <w:rFonts w:ascii="Times New Roman" w:hAnsi="Times New Roman"/>
          <w:sz w:val="24"/>
          <w:szCs w:val="24"/>
        </w:rPr>
        <w:lastRenderedPageBreak/>
        <w:t xml:space="preserve">при формирането на единичните цени за нововъзникналите дейности, да са по-високи от тези,  ползвани при формирането на единичните цени за заменените видове работа. </w:t>
      </w:r>
    </w:p>
    <w:p w14:paraId="2F547707"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w:t>
      </w:r>
      <w:r w:rsidRPr="00C3745C">
        <w:rPr>
          <w:rFonts w:ascii="Times New Roman" w:hAnsi="Times New Roman"/>
          <w:b/>
          <w:sz w:val="24"/>
          <w:szCs w:val="24"/>
          <w:lang w:val="be-BY"/>
        </w:rPr>
        <w:t>3</w:t>
      </w:r>
      <w:r w:rsidRPr="00C3745C">
        <w:rPr>
          <w:rFonts w:ascii="Times New Roman" w:hAnsi="Times New Roman"/>
          <w:b/>
          <w:sz w:val="24"/>
          <w:szCs w:val="24"/>
        </w:rPr>
        <w:t>)</w:t>
      </w:r>
      <w:r w:rsidRPr="00C3745C">
        <w:rPr>
          <w:rFonts w:ascii="Times New Roman" w:hAnsi="Times New Roman"/>
          <w:sz w:val="24"/>
          <w:szCs w:val="24"/>
        </w:rPr>
        <w:t xml:space="preserve">  За извършената от под</w:t>
      </w:r>
      <w:r w:rsidRPr="00C3745C">
        <w:rPr>
          <w:rFonts w:ascii="Times New Roman" w:hAnsi="Times New Roman"/>
          <w:sz w:val="24"/>
          <w:szCs w:val="24"/>
        </w:rPr>
        <w:softHyphen/>
        <w:t>изпълнителите работа Изпълнителят отговаря като за своя.</w:t>
      </w:r>
    </w:p>
    <w:p w14:paraId="566708BB"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Чл.</w:t>
      </w:r>
      <w:r w:rsidRPr="00C3745C">
        <w:rPr>
          <w:rFonts w:ascii="Times New Roman" w:hAnsi="Times New Roman"/>
          <w:b/>
          <w:sz w:val="24"/>
          <w:szCs w:val="24"/>
          <w:lang w:val="be-BY"/>
        </w:rPr>
        <w:t>5</w:t>
      </w:r>
      <w:r w:rsidRPr="00C3745C">
        <w:rPr>
          <w:rFonts w:ascii="Times New Roman" w:hAnsi="Times New Roman"/>
          <w:b/>
          <w:sz w:val="24"/>
          <w:szCs w:val="24"/>
        </w:rPr>
        <w:t>.</w:t>
      </w:r>
      <w:r w:rsidRPr="00C3745C">
        <w:rPr>
          <w:rFonts w:ascii="Times New Roman" w:hAnsi="Times New Roman"/>
          <w:b/>
          <w:sz w:val="24"/>
          <w:szCs w:val="24"/>
          <w:lang w:val="en-US"/>
        </w:rPr>
        <w:t>(1)</w:t>
      </w:r>
      <w:r w:rsidRPr="00C3745C">
        <w:rPr>
          <w:rFonts w:ascii="Times New Roman" w:hAnsi="Times New Roman"/>
          <w:b/>
          <w:sz w:val="24"/>
          <w:szCs w:val="24"/>
        </w:rPr>
        <w:t xml:space="preserve"> </w:t>
      </w:r>
      <w:r w:rsidRPr="00C3745C">
        <w:rPr>
          <w:rFonts w:ascii="Times New Roman" w:hAnsi="Times New Roman"/>
          <w:sz w:val="24"/>
          <w:szCs w:val="24"/>
        </w:rPr>
        <w:t>Изпълнителят е длъжен да спазва законовите изисквания, свързани със строителството, включително относно опазването на околната среда и безопасността на строителните работи.</w:t>
      </w:r>
    </w:p>
    <w:p w14:paraId="49C6C8D2"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(2)</w:t>
      </w:r>
      <w:r w:rsidRPr="00C3745C">
        <w:rPr>
          <w:rFonts w:ascii="Times New Roman" w:hAnsi="Times New Roman"/>
          <w:sz w:val="24"/>
          <w:szCs w:val="24"/>
        </w:rPr>
        <w:t xml:space="preserve"> Всички санкции, наложени от общински и държавни органи във връзка със строителството, са за сметка на Изпълнителя.</w:t>
      </w:r>
    </w:p>
    <w:p w14:paraId="6A1306CA"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(3)</w:t>
      </w:r>
      <w:r w:rsidRPr="00C3745C">
        <w:rPr>
          <w:rFonts w:ascii="Times New Roman" w:hAnsi="Times New Roman"/>
          <w:sz w:val="24"/>
          <w:szCs w:val="24"/>
        </w:rPr>
        <w:t xml:space="preserve"> За вреди, причинени на лица, на публично или частно имущест</w:t>
      </w:r>
      <w:r w:rsidRPr="00C3745C">
        <w:rPr>
          <w:rFonts w:ascii="Times New Roman" w:hAnsi="Times New Roman"/>
          <w:sz w:val="24"/>
          <w:szCs w:val="24"/>
        </w:rPr>
        <w:softHyphen/>
        <w:t>во, при или по повод строителството, отговорност носи изцяло Изпълнителят. Изпълнителят носи регресна отговорност спрямо Възложителя, ако последният заплати обезщетение за такива вреди.</w:t>
      </w:r>
    </w:p>
    <w:p w14:paraId="76F85FCD"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(4)</w:t>
      </w:r>
      <w:r w:rsidRPr="00C3745C">
        <w:rPr>
          <w:rFonts w:ascii="Times New Roman" w:hAnsi="Times New Roman"/>
          <w:sz w:val="24"/>
          <w:szCs w:val="24"/>
        </w:rPr>
        <w:t xml:space="preserve">  Изпълнителят е длъжен преди започване на изпълнението на каквито и да било строително-монтажни работи, за своя сметка да вземе необходимите мерки за осигуряване на безопасността на гражданите, като постави предупредителни знаци, указания за отбиване на движението, подходящо осветление и др. подобни, съгласно изискванията на нормативните актове.</w:t>
      </w:r>
    </w:p>
    <w:p w14:paraId="3180354F"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Чл.</w:t>
      </w:r>
      <w:r w:rsidRPr="00C3745C">
        <w:rPr>
          <w:rFonts w:ascii="Times New Roman" w:hAnsi="Times New Roman"/>
          <w:b/>
          <w:sz w:val="24"/>
          <w:szCs w:val="24"/>
          <w:lang w:val="be-BY"/>
        </w:rPr>
        <w:t>6</w:t>
      </w:r>
      <w:r w:rsidRPr="00C3745C">
        <w:rPr>
          <w:rFonts w:ascii="Times New Roman" w:hAnsi="Times New Roman"/>
          <w:b/>
          <w:sz w:val="24"/>
          <w:szCs w:val="24"/>
        </w:rPr>
        <w:t>.</w:t>
      </w:r>
      <w:r w:rsidRPr="00C3745C">
        <w:rPr>
          <w:rFonts w:ascii="Times New Roman" w:hAnsi="Times New Roman"/>
          <w:sz w:val="24"/>
          <w:szCs w:val="24"/>
        </w:rPr>
        <w:t>Ако при извършване на СМР/СРР възникнат пре</w:t>
      </w:r>
      <w:r w:rsidRPr="00C3745C">
        <w:rPr>
          <w:rFonts w:ascii="Times New Roman" w:hAnsi="Times New Roman"/>
          <w:sz w:val="24"/>
          <w:szCs w:val="24"/>
        </w:rPr>
        <w:softHyphen/>
        <w:t>пятствия за изпълнение на този договор, всяка от страните е задължена да предприеме всички зависещи от нея разумни мерки за отстраняване на тези препятствия дори когато тя не носи отговорност за тези пре</w:t>
      </w:r>
      <w:r w:rsidRPr="00C3745C">
        <w:rPr>
          <w:rFonts w:ascii="Times New Roman" w:hAnsi="Times New Roman"/>
          <w:sz w:val="24"/>
          <w:szCs w:val="24"/>
        </w:rPr>
        <w:softHyphen/>
        <w:t>пятствия.</w:t>
      </w:r>
    </w:p>
    <w:p w14:paraId="1E89D8AA"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Чл.</w:t>
      </w:r>
      <w:r w:rsidRPr="00C3745C">
        <w:rPr>
          <w:rFonts w:ascii="Times New Roman" w:hAnsi="Times New Roman"/>
          <w:b/>
          <w:sz w:val="24"/>
          <w:szCs w:val="24"/>
          <w:lang w:val="be-BY"/>
        </w:rPr>
        <w:t>7</w:t>
      </w:r>
      <w:r w:rsidRPr="00C3745C">
        <w:rPr>
          <w:rFonts w:ascii="Times New Roman" w:hAnsi="Times New Roman"/>
          <w:sz w:val="24"/>
          <w:szCs w:val="24"/>
          <w:lang w:val="be-BY"/>
        </w:rPr>
        <w:tab/>
      </w:r>
      <w:r w:rsidRPr="00C3745C">
        <w:rPr>
          <w:rFonts w:ascii="Times New Roman" w:hAnsi="Times New Roman"/>
          <w:sz w:val="24"/>
          <w:szCs w:val="24"/>
        </w:rPr>
        <w:t>Когато препятствията са по независещи и от двете страни причи</w:t>
      </w:r>
      <w:r w:rsidRPr="00C3745C">
        <w:rPr>
          <w:rFonts w:ascii="Times New Roman" w:hAnsi="Times New Roman"/>
          <w:sz w:val="24"/>
          <w:szCs w:val="24"/>
        </w:rPr>
        <w:softHyphen/>
        <w:t>ни, разноските по отстраняването им се поемат поравно.</w:t>
      </w:r>
    </w:p>
    <w:p w14:paraId="2949B7BE"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Чл.</w:t>
      </w:r>
      <w:r w:rsidRPr="00C3745C">
        <w:rPr>
          <w:rFonts w:ascii="Times New Roman" w:hAnsi="Times New Roman"/>
          <w:b/>
          <w:sz w:val="24"/>
          <w:szCs w:val="24"/>
          <w:lang w:val="be-BY"/>
        </w:rPr>
        <w:t xml:space="preserve">8 </w:t>
      </w:r>
      <w:r w:rsidRPr="00C3745C">
        <w:rPr>
          <w:rFonts w:ascii="Times New Roman" w:hAnsi="Times New Roman"/>
          <w:b/>
          <w:sz w:val="24"/>
          <w:szCs w:val="24"/>
        </w:rPr>
        <w:t>(1)</w:t>
      </w:r>
      <w:r w:rsidRPr="00C3745C">
        <w:rPr>
          <w:rFonts w:ascii="Times New Roman" w:hAnsi="Times New Roman"/>
          <w:sz w:val="24"/>
          <w:szCs w:val="24"/>
        </w:rPr>
        <w:t xml:space="preserve">  За извършване на СМР Възложителят е длъ</w:t>
      </w:r>
      <w:r w:rsidRPr="00C3745C">
        <w:rPr>
          <w:rFonts w:ascii="Times New Roman" w:hAnsi="Times New Roman"/>
          <w:sz w:val="24"/>
          <w:szCs w:val="24"/>
        </w:rPr>
        <w:softHyphen/>
        <w:t>жен да осигури достъп до мястото, на което ще се извършва строителството.</w:t>
      </w:r>
    </w:p>
    <w:p w14:paraId="0C1AC087"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(2)</w:t>
      </w:r>
      <w:r w:rsidRPr="00C3745C">
        <w:rPr>
          <w:rFonts w:ascii="Times New Roman" w:hAnsi="Times New Roman"/>
          <w:sz w:val="24"/>
          <w:szCs w:val="24"/>
        </w:rPr>
        <w:t xml:space="preserve"> Изпълнителят е длъжен да извърши СМР/СРР с гри</w:t>
      </w:r>
      <w:r w:rsidRPr="00C3745C">
        <w:rPr>
          <w:rFonts w:ascii="Times New Roman" w:hAnsi="Times New Roman"/>
          <w:sz w:val="24"/>
          <w:szCs w:val="24"/>
        </w:rPr>
        <w:softHyphen/>
        <w:t>жата на добрия търговец, като спазва  изискванията на строителните, техническите и технологични</w:t>
      </w:r>
      <w:r w:rsidRPr="00C3745C">
        <w:rPr>
          <w:rFonts w:ascii="Times New Roman" w:hAnsi="Times New Roman"/>
          <w:sz w:val="24"/>
          <w:szCs w:val="24"/>
        </w:rPr>
        <w:softHyphen/>
        <w:t>те правила и нормативи за съответните дейности.</w:t>
      </w:r>
    </w:p>
    <w:p w14:paraId="7958BFF9"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(3)</w:t>
      </w:r>
      <w:r w:rsidRPr="00C3745C">
        <w:rPr>
          <w:rFonts w:ascii="Times New Roman" w:hAnsi="Times New Roman"/>
          <w:sz w:val="24"/>
          <w:szCs w:val="24"/>
        </w:rPr>
        <w:t xml:space="preserve"> При изпълнението на строителните работи Изпълнителя е длъжен да спазва изискванията на Наредба № Iз-1971 от 29.10.2009г. за строително-технически правила и норми за осигуряване на безопасност при пожар (04.12.2009г.).</w:t>
      </w:r>
    </w:p>
    <w:p w14:paraId="419F24E6" w14:textId="73D350EB" w:rsidR="001051EF" w:rsidRPr="00C3745C" w:rsidRDefault="00970A4D"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 xml:space="preserve"> </w:t>
      </w:r>
      <w:r w:rsidR="001051EF" w:rsidRPr="00C3745C">
        <w:rPr>
          <w:rFonts w:ascii="Times New Roman" w:hAnsi="Times New Roman"/>
          <w:b/>
          <w:sz w:val="24"/>
          <w:szCs w:val="24"/>
        </w:rPr>
        <w:t>(</w:t>
      </w:r>
      <w:r w:rsidRPr="00C3745C">
        <w:rPr>
          <w:rFonts w:ascii="Times New Roman" w:hAnsi="Times New Roman"/>
          <w:b/>
          <w:sz w:val="24"/>
          <w:szCs w:val="24"/>
        </w:rPr>
        <w:t>4</w:t>
      </w:r>
      <w:r w:rsidR="001051EF" w:rsidRPr="00C3745C">
        <w:rPr>
          <w:rFonts w:ascii="Times New Roman" w:hAnsi="Times New Roman"/>
          <w:b/>
          <w:sz w:val="24"/>
          <w:szCs w:val="24"/>
        </w:rPr>
        <w:t xml:space="preserve">) </w:t>
      </w:r>
      <w:r w:rsidR="001051EF" w:rsidRPr="00C3745C">
        <w:rPr>
          <w:rFonts w:ascii="Times New Roman" w:hAnsi="Times New Roman"/>
          <w:sz w:val="24"/>
          <w:szCs w:val="24"/>
        </w:rPr>
        <w:t>Изпълнителят е длъжен да уведомява Възложителя за всички промени относно статута си, реорганизация, промени в съдебната, данъчната и други регистрации в 3 /три/-дневен срок от извършването им, като представя надлежно заверено копие от документа.</w:t>
      </w:r>
    </w:p>
    <w:p w14:paraId="11576B51" w14:textId="4291D4C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w:t>
      </w:r>
      <w:r w:rsidR="00970A4D" w:rsidRPr="00C3745C">
        <w:rPr>
          <w:rFonts w:ascii="Times New Roman" w:hAnsi="Times New Roman"/>
          <w:b/>
          <w:sz w:val="24"/>
          <w:szCs w:val="24"/>
        </w:rPr>
        <w:t>5</w:t>
      </w:r>
      <w:r w:rsidRPr="00C3745C">
        <w:rPr>
          <w:rFonts w:ascii="Times New Roman" w:hAnsi="Times New Roman"/>
          <w:b/>
          <w:sz w:val="24"/>
          <w:szCs w:val="24"/>
        </w:rPr>
        <w:t xml:space="preserve">) </w:t>
      </w:r>
      <w:r w:rsidRPr="00C3745C">
        <w:rPr>
          <w:rFonts w:ascii="Times New Roman" w:hAnsi="Times New Roman"/>
          <w:sz w:val="24"/>
          <w:szCs w:val="24"/>
        </w:rPr>
        <w:t>Изпълнителят се задължава да осигури извършването на задължителния инструктаж за безопасност на труда на наетите във връзка с изпълнение на този договор лица, като се задължава стриктно да изпълнява и следните изисквания:</w:t>
      </w:r>
    </w:p>
    <w:p w14:paraId="61BCBB25"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sz w:val="24"/>
          <w:szCs w:val="24"/>
        </w:rPr>
        <w:t xml:space="preserve">    1. Да не допуска до обекта работници или служители, които не са преминали инструктаж по пожарна и аварийна безопасност (ПАБ) и безопасност на труда;</w:t>
      </w:r>
    </w:p>
    <w:p w14:paraId="2064678A"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sz w:val="24"/>
          <w:szCs w:val="24"/>
        </w:rPr>
        <w:t xml:space="preserve">    2. Да не допускат извършване на заваръчни и други огневи работи в следните случаи:</w:t>
      </w:r>
    </w:p>
    <w:p w14:paraId="46E4DE97" w14:textId="1BD8648B"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sz w:val="24"/>
          <w:szCs w:val="24"/>
        </w:rPr>
        <w:t xml:space="preserve">         </w:t>
      </w:r>
      <w:r w:rsidR="00632B91" w:rsidRPr="00C3745C">
        <w:rPr>
          <w:rFonts w:ascii="Times New Roman" w:hAnsi="Times New Roman"/>
          <w:sz w:val="24"/>
          <w:szCs w:val="24"/>
        </w:rPr>
        <w:t xml:space="preserve"> </w:t>
      </w:r>
      <w:r w:rsidRPr="00C3745C">
        <w:rPr>
          <w:rFonts w:ascii="Times New Roman" w:hAnsi="Times New Roman"/>
          <w:sz w:val="24"/>
          <w:szCs w:val="24"/>
        </w:rPr>
        <w:t xml:space="preserve"> - при липса на разрешително за огневи работи;</w:t>
      </w:r>
    </w:p>
    <w:p w14:paraId="553C2F4E"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sz w:val="24"/>
          <w:szCs w:val="24"/>
        </w:rPr>
        <w:t xml:space="preserve">           - при неизправни заваръчни съоръжения;</w:t>
      </w:r>
    </w:p>
    <w:p w14:paraId="00EFA51F"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sz w:val="24"/>
          <w:szCs w:val="24"/>
        </w:rPr>
        <w:t xml:space="preserve">           - върху прясно изсъхнали боядисани конструкции и стени;</w:t>
      </w:r>
    </w:p>
    <w:p w14:paraId="049E4B51" w14:textId="5795F166"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sz w:val="24"/>
          <w:szCs w:val="24"/>
        </w:rPr>
        <w:t xml:space="preserve">         </w:t>
      </w:r>
      <w:r w:rsidR="00632B91" w:rsidRPr="00C3745C">
        <w:rPr>
          <w:rFonts w:ascii="Times New Roman" w:hAnsi="Times New Roman"/>
          <w:sz w:val="24"/>
          <w:szCs w:val="24"/>
        </w:rPr>
        <w:t xml:space="preserve"> </w:t>
      </w:r>
      <w:r w:rsidRPr="00C3745C">
        <w:rPr>
          <w:rFonts w:ascii="Times New Roman" w:hAnsi="Times New Roman"/>
          <w:sz w:val="24"/>
          <w:szCs w:val="24"/>
        </w:rPr>
        <w:t xml:space="preserve"> - на работното място има взривоопасни и горими материали, бои и др.;</w:t>
      </w:r>
    </w:p>
    <w:p w14:paraId="47BC069E" w14:textId="4971A974"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sz w:val="24"/>
          <w:szCs w:val="24"/>
        </w:rPr>
        <w:t xml:space="preserve">           -при липса на свидетелство за правоспособност и/или инструктажно удостоверение за огневи работи;</w:t>
      </w:r>
    </w:p>
    <w:p w14:paraId="1356B679" w14:textId="287EAFAB"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sz w:val="24"/>
          <w:szCs w:val="24"/>
        </w:rPr>
        <w:t xml:space="preserve">            -ако не са осигурени уреди и средства за пожарогасене и не са взети необходимите противопожарни мерки.</w:t>
      </w:r>
    </w:p>
    <w:p w14:paraId="00A2F6BC"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sz w:val="24"/>
          <w:szCs w:val="24"/>
        </w:rPr>
        <w:t xml:space="preserve">    3. Работното място в района на работа предварително да се почиства от горими </w:t>
      </w:r>
      <w:r w:rsidRPr="00C3745C">
        <w:rPr>
          <w:rFonts w:ascii="Times New Roman" w:hAnsi="Times New Roman"/>
          <w:sz w:val="24"/>
          <w:szCs w:val="24"/>
        </w:rPr>
        <w:lastRenderedPageBreak/>
        <w:t>материали.</w:t>
      </w:r>
    </w:p>
    <w:p w14:paraId="06E0354F" w14:textId="68813BFF"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sz w:val="24"/>
          <w:szCs w:val="24"/>
        </w:rPr>
        <w:t xml:space="preserve">   4. Забранено е при заваръчни работи да се ползват голи или с лоша изолация снаждани проводници и неизправни щепсели, контакти и др.</w:t>
      </w:r>
    </w:p>
    <w:p w14:paraId="6269D537"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sz w:val="24"/>
          <w:szCs w:val="24"/>
        </w:rPr>
        <w:t xml:space="preserve">   5. При започване на работа да се уведомява осигуряващия ПАБ при Възложителя за вземане на предохранителни мерки, а след приключване на работата да се приберат кабелите и заваръчните съоръжения и също да бъде уведомен осигуряващия ПАБ при Възложителя.</w:t>
      </w:r>
    </w:p>
    <w:p w14:paraId="11258932" w14:textId="40E79A86"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sz w:val="24"/>
          <w:szCs w:val="24"/>
        </w:rPr>
        <w:t xml:space="preserve">   6.</w:t>
      </w:r>
      <w:r w:rsidR="00B36546" w:rsidRPr="00C3745C">
        <w:rPr>
          <w:rFonts w:ascii="Times New Roman" w:hAnsi="Times New Roman"/>
          <w:sz w:val="24"/>
          <w:szCs w:val="24"/>
        </w:rPr>
        <w:t xml:space="preserve"> </w:t>
      </w:r>
      <w:r w:rsidRPr="00C3745C">
        <w:rPr>
          <w:rFonts w:ascii="Times New Roman" w:hAnsi="Times New Roman"/>
          <w:sz w:val="24"/>
          <w:szCs w:val="24"/>
        </w:rPr>
        <w:t xml:space="preserve">Изпълнителят е длъжен да изпълнява гаранционна поддръжка на изпълнените строителни работи в срок. Гаранционните срокове не могат да бъдат по-малки от предвидените в Наредба № 2 от 31 юли 2003 г. за въвеждане в експлоатация на строежите в Република България и минималните гаранционни срокове за изпълнени строителни и монтажни работи, съоръжения и строителни обекти. </w:t>
      </w:r>
    </w:p>
    <w:p w14:paraId="680CF5AA" w14:textId="101FEE4F"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w:t>
      </w:r>
      <w:r w:rsidR="00970A4D" w:rsidRPr="00C3745C">
        <w:rPr>
          <w:rFonts w:ascii="Times New Roman" w:hAnsi="Times New Roman"/>
          <w:b/>
          <w:sz w:val="24"/>
          <w:szCs w:val="24"/>
        </w:rPr>
        <w:t>6</w:t>
      </w:r>
      <w:r w:rsidRPr="00C3745C">
        <w:rPr>
          <w:rFonts w:ascii="Times New Roman" w:hAnsi="Times New Roman"/>
          <w:b/>
          <w:sz w:val="24"/>
          <w:szCs w:val="24"/>
        </w:rPr>
        <w:t>)</w:t>
      </w:r>
      <w:r w:rsidRPr="00C3745C">
        <w:rPr>
          <w:rFonts w:ascii="Times New Roman" w:hAnsi="Times New Roman"/>
          <w:sz w:val="24"/>
          <w:szCs w:val="24"/>
        </w:rPr>
        <w:t xml:space="preserve"> Изпълнителят е длъжен да отстранява за своя сметка след писмена покана от Възложителя всички появили се по време на действие на договора и в гаранционния срок дефекти и скрити недостатъци на изпълнените от него строителни работи. При неотстраняване от Изпълнителя на дефектите и скритите недостатъци в срок, посочен от Възложителя,</w:t>
      </w:r>
      <w:r w:rsidR="00B36546" w:rsidRPr="00C3745C">
        <w:rPr>
          <w:rFonts w:ascii="Times New Roman" w:hAnsi="Times New Roman"/>
          <w:sz w:val="24"/>
          <w:szCs w:val="24"/>
        </w:rPr>
        <w:t xml:space="preserve"> </w:t>
      </w:r>
      <w:r w:rsidRPr="00C3745C">
        <w:rPr>
          <w:rFonts w:ascii="Times New Roman" w:hAnsi="Times New Roman"/>
          <w:sz w:val="24"/>
          <w:szCs w:val="24"/>
        </w:rPr>
        <w:t xml:space="preserve">се прилага раздел </w:t>
      </w:r>
      <w:r w:rsidRPr="00C3745C">
        <w:rPr>
          <w:rFonts w:ascii="Times New Roman" w:hAnsi="Times New Roman"/>
          <w:sz w:val="24"/>
          <w:szCs w:val="24"/>
          <w:lang w:val="en-US"/>
        </w:rPr>
        <w:t>VII</w:t>
      </w:r>
      <w:r w:rsidRPr="00C3745C">
        <w:rPr>
          <w:rFonts w:ascii="Times New Roman" w:hAnsi="Times New Roman"/>
          <w:sz w:val="24"/>
          <w:szCs w:val="24"/>
        </w:rPr>
        <w:t xml:space="preserve">  от настоящия договор.  </w:t>
      </w:r>
    </w:p>
    <w:p w14:paraId="543964EE" w14:textId="4BCD9E83" w:rsidR="001051EF" w:rsidRPr="00AC2E5A"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w:t>
      </w:r>
      <w:r w:rsidR="00970A4D" w:rsidRPr="00C3745C">
        <w:rPr>
          <w:rFonts w:ascii="Times New Roman" w:hAnsi="Times New Roman"/>
          <w:b/>
          <w:sz w:val="24"/>
          <w:szCs w:val="24"/>
        </w:rPr>
        <w:t>7</w:t>
      </w:r>
      <w:r w:rsidRPr="00C3745C">
        <w:rPr>
          <w:rFonts w:ascii="Times New Roman" w:hAnsi="Times New Roman"/>
          <w:b/>
          <w:sz w:val="24"/>
          <w:szCs w:val="24"/>
        </w:rPr>
        <w:t xml:space="preserve">) </w:t>
      </w:r>
      <w:r w:rsidRPr="00AC2E5A">
        <w:rPr>
          <w:rFonts w:ascii="Times New Roman" w:hAnsi="Times New Roman"/>
          <w:sz w:val="24"/>
          <w:szCs w:val="24"/>
        </w:rPr>
        <w:t>При необходимост от прекъсване и/или изместване на изградено окабеляване в обекта на строителството (</w:t>
      </w:r>
      <w:r w:rsidRPr="00AC2E5A">
        <w:rPr>
          <w:rFonts w:ascii="Times New Roman" w:hAnsi="Times New Roman"/>
          <w:i/>
          <w:sz w:val="24"/>
          <w:szCs w:val="24"/>
        </w:rPr>
        <w:t>кабелни, телефонни и интернет мрежи</w:t>
      </w:r>
      <w:r w:rsidRPr="00AC2E5A">
        <w:rPr>
          <w:rFonts w:ascii="Times New Roman" w:hAnsi="Times New Roman"/>
          <w:sz w:val="24"/>
          <w:szCs w:val="24"/>
        </w:rPr>
        <w:t>), Изпълнителя е длъжен предварително да съгласува с Възложителя необходимите действия по отношение на окабеляването, както и да възстанови прекъснатото окабеляване за своя сметка. При нарушение на това задължение спрямо Изпълнителя се прилагат правилата за виновно некачествено извършване на строително-монтажните работи .</w:t>
      </w:r>
    </w:p>
    <w:p w14:paraId="38E1E710" w14:textId="7D4B7EBB"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AC2E5A">
        <w:rPr>
          <w:rFonts w:ascii="Times New Roman" w:hAnsi="Times New Roman"/>
          <w:b/>
          <w:sz w:val="24"/>
          <w:szCs w:val="24"/>
        </w:rPr>
        <w:t>(</w:t>
      </w:r>
      <w:r w:rsidR="00970A4D" w:rsidRPr="00AC2E5A">
        <w:rPr>
          <w:rFonts w:ascii="Times New Roman" w:hAnsi="Times New Roman"/>
          <w:b/>
          <w:sz w:val="24"/>
          <w:szCs w:val="24"/>
        </w:rPr>
        <w:t>8</w:t>
      </w:r>
      <w:r w:rsidRPr="00C3745C">
        <w:rPr>
          <w:rFonts w:ascii="Times New Roman" w:hAnsi="Times New Roman"/>
          <w:sz w:val="24"/>
          <w:szCs w:val="24"/>
        </w:rPr>
        <w:t xml:space="preserve">) Изпълнителят се задължава да извърши възложените строителни работи при спазване на изискванията за изпълнение на целите за подготовка за повторна употреба, рециклиране и оползотворяване на строителните отпадъци и за влагане на рециклирани строителни материали и/или оползотворяване на строителните отпадъци (СО), както и на другите изисквания на Закона за управление на отпадъците (ЗУО) и Наредба за управление на строителните отпадъци и за влагане на рециклирани строителни материали (НУСОВРСМ). </w:t>
      </w:r>
    </w:p>
    <w:p w14:paraId="4D6A1A2B" w14:textId="3F75E152"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w:t>
      </w:r>
      <w:r w:rsidR="00970A4D" w:rsidRPr="00C3745C">
        <w:rPr>
          <w:rFonts w:ascii="Times New Roman" w:hAnsi="Times New Roman"/>
          <w:b/>
          <w:sz w:val="24"/>
          <w:szCs w:val="24"/>
        </w:rPr>
        <w:t>9</w:t>
      </w:r>
      <w:r w:rsidRPr="00C3745C">
        <w:rPr>
          <w:rFonts w:ascii="Times New Roman" w:hAnsi="Times New Roman"/>
          <w:b/>
          <w:sz w:val="24"/>
          <w:szCs w:val="24"/>
        </w:rPr>
        <w:t>)</w:t>
      </w:r>
      <w:r w:rsidRPr="00C3745C">
        <w:rPr>
          <w:rFonts w:ascii="Times New Roman" w:hAnsi="Times New Roman"/>
          <w:sz w:val="24"/>
          <w:szCs w:val="24"/>
        </w:rPr>
        <w:t xml:space="preserve"> Възложителят възлага, а Изпълнителят приема да бъде отговорно лице за изпълнение на плана за управление на СО, както и за изготвянето и воденето на отчет за изпълнението на плана и транспортен дневник на СО, в случай, че посочените документи се изискват за строителните дейности съгласно ЗУО и НУСОВРСМ. При необходимост Изпълнителят е длъжен да предостави отчета за изпълнението на плана и транспортния дневник на СО на Възложителя</w:t>
      </w:r>
      <w:r w:rsidRPr="00C3745C">
        <w:rPr>
          <w:rFonts w:ascii="Times New Roman" w:hAnsi="Times New Roman"/>
          <w:b/>
          <w:sz w:val="24"/>
          <w:szCs w:val="24"/>
        </w:rPr>
        <w:t xml:space="preserve">, </w:t>
      </w:r>
      <w:r w:rsidRPr="00C3745C">
        <w:rPr>
          <w:rFonts w:ascii="Times New Roman" w:hAnsi="Times New Roman"/>
          <w:sz w:val="24"/>
          <w:szCs w:val="24"/>
        </w:rPr>
        <w:t>на оторизирани от него лица или на контролни органи.</w:t>
      </w:r>
    </w:p>
    <w:p w14:paraId="5BBC4666" w14:textId="77777777" w:rsidR="001B0A4A" w:rsidRPr="00C3745C" w:rsidRDefault="001B0A4A" w:rsidP="001051EF">
      <w:pPr>
        <w:widowControl w:val="0"/>
        <w:autoSpaceDE w:val="0"/>
        <w:autoSpaceDN w:val="0"/>
        <w:adjustRightInd w:val="0"/>
        <w:spacing w:after="0" w:line="240" w:lineRule="auto"/>
        <w:jc w:val="both"/>
        <w:rPr>
          <w:rFonts w:ascii="Times New Roman" w:hAnsi="Times New Roman"/>
          <w:sz w:val="24"/>
          <w:szCs w:val="24"/>
        </w:rPr>
      </w:pPr>
    </w:p>
    <w:p w14:paraId="60E58D38" w14:textId="77777777" w:rsidR="001B0A4A" w:rsidRPr="00C3745C" w:rsidRDefault="001B0A4A" w:rsidP="001051EF">
      <w:pPr>
        <w:widowControl w:val="0"/>
        <w:autoSpaceDE w:val="0"/>
        <w:autoSpaceDN w:val="0"/>
        <w:adjustRightInd w:val="0"/>
        <w:spacing w:after="0" w:line="240" w:lineRule="auto"/>
        <w:jc w:val="both"/>
        <w:rPr>
          <w:rFonts w:ascii="Times New Roman" w:hAnsi="Times New Roman"/>
          <w:sz w:val="24"/>
          <w:szCs w:val="24"/>
        </w:rPr>
      </w:pPr>
    </w:p>
    <w:p w14:paraId="61679933" w14:textId="77777777" w:rsidR="001B0A4A" w:rsidRPr="00C3745C" w:rsidRDefault="001B0A4A" w:rsidP="001051EF">
      <w:pPr>
        <w:widowControl w:val="0"/>
        <w:autoSpaceDE w:val="0"/>
        <w:autoSpaceDN w:val="0"/>
        <w:adjustRightInd w:val="0"/>
        <w:spacing w:after="0" w:line="240" w:lineRule="auto"/>
        <w:jc w:val="both"/>
        <w:rPr>
          <w:rFonts w:ascii="Times New Roman" w:hAnsi="Times New Roman"/>
          <w:sz w:val="24"/>
          <w:szCs w:val="24"/>
        </w:rPr>
      </w:pPr>
    </w:p>
    <w:p w14:paraId="7A7AB6CA"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p>
    <w:p w14:paraId="50C3550C" w14:textId="77777777" w:rsidR="001051EF" w:rsidRPr="00C3745C" w:rsidRDefault="001051EF" w:rsidP="001051EF">
      <w:pPr>
        <w:widowControl w:val="0"/>
        <w:autoSpaceDE w:val="0"/>
        <w:autoSpaceDN w:val="0"/>
        <w:adjustRightInd w:val="0"/>
        <w:spacing w:after="0" w:line="240" w:lineRule="auto"/>
        <w:jc w:val="center"/>
        <w:rPr>
          <w:rFonts w:ascii="Times New Roman" w:hAnsi="Times New Roman"/>
          <w:b/>
          <w:sz w:val="24"/>
          <w:szCs w:val="24"/>
          <w:u w:val="single"/>
        </w:rPr>
      </w:pPr>
      <w:r w:rsidRPr="00C3745C">
        <w:rPr>
          <w:rFonts w:ascii="Times New Roman" w:hAnsi="Times New Roman"/>
          <w:b/>
          <w:sz w:val="24"/>
          <w:szCs w:val="24"/>
          <w:u w:val="single"/>
          <w:lang w:val="en-US"/>
        </w:rPr>
        <w:t xml:space="preserve">III. </w:t>
      </w:r>
      <w:r w:rsidRPr="00C3745C">
        <w:rPr>
          <w:rFonts w:ascii="Times New Roman" w:hAnsi="Times New Roman"/>
          <w:b/>
          <w:sz w:val="24"/>
          <w:szCs w:val="24"/>
          <w:u w:val="single"/>
        </w:rPr>
        <w:t>ОСИГУРЯВАНЕ НА СТРОИТЕЛНИ МАТЕРИАЛИ И МЕХАНИЗАЦИЯ</w:t>
      </w:r>
    </w:p>
    <w:p w14:paraId="70A29C53" w14:textId="77777777" w:rsidR="001051EF" w:rsidRPr="00C3745C" w:rsidRDefault="001051EF" w:rsidP="001051EF">
      <w:pPr>
        <w:widowControl w:val="0"/>
        <w:autoSpaceDE w:val="0"/>
        <w:autoSpaceDN w:val="0"/>
        <w:adjustRightInd w:val="0"/>
        <w:spacing w:after="0" w:line="240" w:lineRule="auto"/>
        <w:jc w:val="center"/>
        <w:rPr>
          <w:rFonts w:ascii="Times New Roman" w:hAnsi="Times New Roman"/>
          <w:b/>
          <w:sz w:val="24"/>
          <w:szCs w:val="24"/>
          <w:u w:val="single"/>
        </w:rPr>
      </w:pPr>
    </w:p>
    <w:p w14:paraId="29541CBB"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 xml:space="preserve">Чл. </w:t>
      </w:r>
      <w:r w:rsidRPr="00C3745C">
        <w:rPr>
          <w:rFonts w:ascii="Times New Roman" w:hAnsi="Times New Roman"/>
          <w:b/>
          <w:sz w:val="24"/>
          <w:szCs w:val="24"/>
          <w:lang w:val="be-BY"/>
        </w:rPr>
        <w:t>9</w:t>
      </w:r>
      <w:r w:rsidRPr="00C3745C">
        <w:rPr>
          <w:rFonts w:ascii="Times New Roman" w:hAnsi="Times New Roman"/>
          <w:b/>
          <w:sz w:val="24"/>
          <w:szCs w:val="24"/>
        </w:rPr>
        <w:t xml:space="preserve"> (1)</w:t>
      </w:r>
      <w:r w:rsidRPr="00C3745C">
        <w:rPr>
          <w:rFonts w:ascii="Times New Roman" w:hAnsi="Times New Roman"/>
          <w:sz w:val="24"/>
          <w:szCs w:val="24"/>
        </w:rPr>
        <w:t xml:space="preserve"> Осигуряването на материали, детайли, конструкции, как</w:t>
      </w:r>
      <w:r w:rsidRPr="00C3745C">
        <w:rPr>
          <w:rFonts w:ascii="Times New Roman" w:hAnsi="Times New Roman"/>
          <w:sz w:val="24"/>
          <w:szCs w:val="24"/>
        </w:rPr>
        <w:softHyphen/>
        <w:t>то и всички други ресурси, необходими за СМР/СРР, предмет на договора, е задължение на Изпълнителя.</w:t>
      </w:r>
    </w:p>
    <w:p w14:paraId="1ADF0016"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(2)</w:t>
      </w:r>
      <w:r w:rsidRPr="00C3745C">
        <w:rPr>
          <w:rFonts w:ascii="Times New Roman" w:hAnsi="Times New Roman"/>
          <w:sz w:val="24"/>
          <w:szCs w:val="24"/>
        </w:rPr>
        <w:t xml:space="preserve"> Изпълнителят носи отговорност, ако вложените материали не са с нужното качество и/или влошават качеството на извършените СМР/СРР и на обекта като цяло.</w:t>
      </w:r>
    </w:p>
    <w:p w14:paraId="781310C6"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(3)</w:t>
      </w:r>
      <w:r w:rsidRPr="00C3745C">
        <w:rPr>
          <w:rFonts w:ascii="Times New Roman" w:hAnsi="Times New Roman"/>
          <w:sz w:val="24"/>
          <w:szCs w:val="24"/>
        </w:rPr>
        <w:t xml:space="preserve">  Необходимата за строителство механизация се осигурява из</w:t>
      </w:r>
      <w:r w:rsidRPr="00C3745C">
        <w:rPr>
          <w:rFonts w:ascii="Times New Roman" w:hAnsi="Times New Roman"/>
          <w:sz w:val="24"/>
          <w:szCs w:val="24"/>
        </w:rPr>
        <w:softHyphen/>
        <w:t>цяло от Изпълнителя.</w:t>
      </w:r>
    </w:p>
    <w:p w14:paraId="65E7B049" w14:textId="77777777" w:rsidR="001B0A4A" w:rsidRPr="00C3745C" w:rsidRDefault="001B0A4A" w:rsidP="001051EF">
      <w:pPr>
        <w:widowControl w:val="0"/>
        <w:autoSpaceDE w:val="0"/>
        <w:autoSpaceDN w:val="0"/>
        <w:adjustRightInd w:val="0"/>
        <w:spacing w:after="0" w:line="240" w:lineRule="auto"/>
        <w:jc w:val="both"/>
        <w:rPr>
          <w:rFonts w:ascii="Times New Roman" w:hAnsi="Times New Roman"/>
          <w:sz w:val="24"/>
          <w:szCs w:val="24"/>
        </w:rPr>
      </w:pPr>
    </w:p>
    <w:p w14:paraId="0462CB4C" w14:textId="77777777" w:rsidR="001B0A4A" w:rsidRPr="00C3745C" w:rsidRDefault="001B0A4A" w:rsidP="001051EF">
      <w:pPr>
        <w:widowControl w:val="0"/>
        <w:autoSpaceDE w:val="0"/>
        <w:autoSpaceDN w:val="0"/>
        <w:adjustRightInd w:val="0"/>
        <w:spacing w:after="0" w:line="240" w:lineRule="auto"/>
        <w:jc w:val="both"/>
        <w:rPr>
          <w:rFonts w:ascii="Times New Roman" w:hAnsi="Times New Roman"/>
          <w:sz w:val="24"/>
          <w:szCs w:val="24"/>
        </w:rPr>
      </w:pPr>
    </w:p>
    <w:p w14:paraId="5D1DCFDD" w14:textId="77777777" w:rsidR="001B0A4A" w:rsidRPr="00C3745C" w:rsidRDefault="001B0A4A" w:rsidP="001051EF">
      <w:pPr>
        <w:widowControl w:val="0"/>
        <w:autoSpaceDE w:val="0"/>
        <w:autoSpaceDN w:val="0"/>
        <w:adjustRightInd w:val="0"/>
        <w:spacing w:after="0" w:line="240" w:lineRule="auto"/>
        <w:jc w:val="both"/>
        <w:rPr>
          <w:rFonts w:ascii="Times New Roman" w:hAnsi="Times New Roman"/>
          <w:sz w:val="24"/>
          <w:szCs w:val="24"/>
        </w:rPr>
      </w:pPr>
    </w:p>
    <w:p w14:paraId="0E777265"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p>
    <w:p w14:paraId="176C46EA" w14:textId="77777777" w:rsidR="001051EF" w:rsidRPr="00C3745C" w:rsidRDefault="001051EF" w:rsidP="001051EF">
      <w:pPr>
        <w:widowControl w:val="0"/>
        <w:autoSpaceDE w:val="0"/>
        <w:autoSpaceDN w:val="0"/>
        <w:adjustRightInd w:val="0"/>
        <w:spacing w:after="0" w:line="240" w:lineRule="auto"/>
        <w:jc w:val="center"/>
        <w:rPr>
          <w:rFonts w:ascii="Times New Roman" w:hAnsi="Times New Roman"/>
          <w:b/>
          <w:sz w:val="24"/>
          <w:szCs w:val="24"/>
          <w:u w:val="single"/>
        </w:rPr>
      </w:pPr>
      <w:r w:rsidRPr="00C3745C">
        <w:rPr>
          <w:rFonts w:ascii="Times New Roman" w:hAnsi="Times New Roman"/>
          <w:b/>
          <w:sz w:val="24"/>
          <w:szCs w:val="24"/>
          <w:u w:val="single"/>
          <w:lang w:val="en-US"/>
        </w:rPr>
        <w:t xml:space="preserve">IV. </w:t>
      </w:r>
      <w:r w:rsidRPr="00C3745C">
        <w:rPr>
          <w:rFonts w:ascii="Times New Roman" w:hAnsi="Times New Roman"/>
          <w:b/>
          <w:sz w:val="24"/>
          <w:szCs w:val="24"/>
          <w:u w:val="single"/>
        </w:rPr>
        <w:t>ПРИЕМАНЕ НА СТРОИТЕЛСТВОТО</w:t>
      </w:r>
    </w:p>
    <w:p w14:paraId="2FE937A8" w14:textId="77777777" w:rsidR="001051EF" w:rsidRPr="00C3745C" w:rsidRDefault="001051EF" w:rsidP="001051EF">
      <w:pPr>
        <w:widowControl w:val="0"/>
        <w:autoSpaceDE w:val="0"/>
        <w:autoSpaceDN w:val="0"/>
        <w:adjustRightInd w:val="0"/>
        <w:spacing w:after="0" w:line="240" w:lineRule="auto"/>
        <w:jc w:val="center"/>
        <w:rPr>
          <w:rFonts w:ascii="Times New Roman" w:hAnsi="Times New Roman"/>
          <w:b/>
          <w:sz w:val="24"/>
          <w:szCs w:val="24"/>
          <w:u w:val="single"/>
        </w:rPr>
      </w:pPr>
    </w:p>
    <w:p w14:paraId="2108E7CC"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Чл. 1</w:t>
      </w:r>
      <w:r w:rsidRPr="00C3745C">
        <w:rPr>
          <w:rFonts w:ascii="Times New Roman" w:hAnsi="Times New Roman"/>
          <w:b/>
          <w:sz w:val="24"/>
          <w:szCs w:val="24"/>
          <w:lang w:val="be-BY"/>
        </w:rPr>
        <w:t>0</w:t>
      </w:r>
      <w:r w:rsidRPr="00C3745C">
        <w:rPr>
          <w:rFonts w:ascii="Times New Roman" w:hAnsi="Times New Roman"/>
          <w:b/>
          <w:sz w:val="24"/>
          <w:szCs w:val="24"/>
        </w:rPr>
        <w:t>.</w:t>
      </w:r>
      <w:r w:rsidRPr="00C3745C">
        <w:rPr>
          <w:rFonts w:ascii="Times New Roman" w:hAnsi="Times New Roman"/>
          <w:b/>
          <w:sz w:val="24"/>
          <w:szCs w:val="24"/>
          <w:lang w:val="en-US"/>
        </w:rPr>
        <w:t>(</w:t>
      </w:r>
      <w:proofErr w:type="gramStart"/>
      <w:r w:rsidRPr="00C3745C">
        <w:rPr>
          <w:rFonts w:ascii="Times New Roman" w:hAnsi="Times New Roman"/>
          <w:b/>
          <w:sz w:val="24"/>
          <w:szCs w:val="24"/>
          <w:lang w:val="en-US"/>
        </w:rPr>
        <w:t>1)</w:t>
      </w:r>
      <w:r w:rsidRPr="00C3745C">
        <w:rPr>
          <w:rFonts w:ascii="Times New Roman" w:hAnsi="Times New Roman"/>
          <w:sz w:val="24"/>
          <w:szCs w:val="24"/>
        </w:rPr>
        <w:t>След</w:t>
      </w:r>
      <w:proofErr w:type="gramEnd"/>
      <w:r w:rsidRPr="00C3745C">
        <w:rPr>
          <w:rFonts w:ascii="Times New Roman" w:hAnsi="Times New Roman"/>
          <w:sz w:val="24"/>
          <w:szCs w:val="24"/>
        </w:rPr>
        <w:t xml:space="preserve"> изпълнението  на СМР/СРР</w:t>
      </w:r>
      <w:r w:rsidRPr="00C3745C">
        <w:rPr>
          <w:rFonts w:ascii="Times New Roman" w:hAnsi="Times New Roman"/>
          <w:sz w:val="24"/>
          <w:szCs w:val="24"/>
          <w:lang w:val="be-BY"/>
        </w:rPr>
        <w:t xml:space="preserve"> за обекта </w:t>
      </w:r>
      <w:r w:rsidRPr="00C3745C">
        <w:rPr>
          <w:rFonts w:ascii="Times New Roman" w:hAnsi="Times New Roman"/>
          <w:sz w:val="24"/>
          <w:szCs w:val="24"/>
        </w:rPr>
        <w:t>Изпълнителят отправя до Възложителя устна и/или писмена пока</w:t>
      </w:r>
      <w:r w:rsidRPr="00C3745C">
        <w:rPr>
          <w:rFonts w:ascii="Times New Roman" w:hAnsi="Times New Roman"/>
          <w:sz w:val="24"/>
          <w:szCs w:val="24"/>
        </w:rPr>
        <w:softHyphen/>
        <w:t xml:space="preserve">на да направи оглед и да приеме извършената работа. </w:t>
      </w:r>
    </w:p>
    <w:p w14:paraId="6DB146B0" w14:textId="1CE52FF7" w:rsidR="001051EF" w:rsidRPr="00C3745C" w:rsidRDefault="001051EF" w:rsidP="001051EF">
      <w:pPr>
        <w:autoSpaceDE w:val="0"/>
        <w:autoSpaceDN w:val="0"/>
        <w:adjustRightInd w:val="0"/>
        <w:spacing w:after="0" w:line="240" w:lineRule="auto"/>
        <w:jc w:val="both"/>
        <w:rPr>
          <w:rFonts w:ascii="Times New Roman" w:hAnsi="Times New Roman"/>
          <w:sz w:val="24"/>
          <w:szCs w:val="24"/>
          <w:lang w:val="en-US"/>
        </w:rPr>
      </w:pPr>
      <w:r w:rsidRPr="00C3745C">
        <w:rPr>
          <w:rFonts w:ascii="Times New Roman" w:hAnsi="Times New Roman"/>
          <w:b/>
          <w:sz w:val="24"/>
          <w:szCs w:val="24"/>
          <w:lang w:val="en-US"/>
        </w:rPr>
        <w:t>(</w:t>
      </w:r>
      <w:r w:rsidRPr="00C3745C">
        <w:rPr>
          <w:rFonts w:ascii="Times New Roman" w:hAnsi="Times New Roman"/>
          <w:b/>
          <w:sz w:val="24"/>
          <w:szCs w:val="24"/>
        </w:rPr>
        <w:t>2</w:t>
      </w:r>
      <w:r w:rsidRPr="00C3745C">
        <w:rPr>
          <w:rFonts w:ascii="Times New Roman" w:hAnsi="Times New Roman"/>
          <w:b/>
          <w:sz w:val="24"/>
          <w:szCs w:val="24"/>
          <w:lang w:val="en-US"/>
        </w:rPr>
        <w:t>)</w:t>
      </w:r>
      <w:r w:rsidRPr="00C3745C">
        <w:rPr>
          <w:rFonts w:ascii="Times New Roman" w:hAnsi="Times New Roman"/>
          <w:sz w:val="24"/>
          <w:szCs w:val="24"/>
        </w:rPr>
        <w:t>Приемането на обект</w:t>
      </w:r>
      <w:r w:rsidR="00C055AC" w:rsidRPr="00C3745C">
        <w:rPr>
          <w:rFonts w:ascii="Times New Roman" w:hAnsi="Times New Roman"/>
          <w:sz w:val="24"/>
          <w:szCs w:val="24"/>
        </w:rPr>
        <w:t>и /и</w:t>
      </w:r>
      <w:r w:rsidRPr="00C3745C">
        <w:rPr>
          <w:rFonts w:ascii="Times New Roman" w:hAnsi="Times New Roman"/>
          <w:sz w:val="24"/>
          <w:szCs w:val="24"/>
        </w:rPr>
        <w:t xml:space="preserve">/или на част/и от тях/него се извършва с двустранен констативен протокол, в който се описва извършената работа, количеството </w:t>
      </w:r>
      <w:r w:rsidRPr="00C3745C">
        <w:rPr>
          <w:rFonts w:ascii="Times New Roman" w:hAnsi="Times New Roman"/>
          <w:sz w:val="24"/>
          <w:szCs w:val="24"/>
          <w:lang w:val="be-BY"/>
        </w:rPr>
        <w:t xml:space="preserve">и вида </w:t>
      </w:r>
      <w:r w:rsidRPr="00C3745C">
        <w:rPr>
          <w:rFonts w:ascii="Times New Roman" w:hAnsi="Times New Roman"/>
          <w:sz w:val="24"/>
          <w:szCs w:val="24"/>
        </w:rPr>
        <w:t>на СМР/СРР, качество на извършената работа, вложените материали</w:t>
      </w:r>
      <w:r w:rsidRPr="00C3745C">
        <w:rPr>
          <w:rFonts w:ascii="Times New Roman" w:hAnsi="Times New Roman"/>
          <w:sz w:val="24"/>
          <w:szCs w:val="24"/>
          <w:lang w:val="be-BY"/>
        </w:rPr>
        <w:t xml:space="preserve">, при поискване от страна на Възложителя се прилагат и документи, удостоверяващи факта, че вложените при изпълнението на СМР/СРР основни материали </w:t>
      </w:r>
      <w:r w:rsidRPr="00C3745C">
        <w:rPr>
          <w:rFonts w:ascii="Times New Roman" w:hAnsi="Times New Roman"/>
          <w:sz w:val="24"/>
          <w:szCs w:val="24"/>
        </w:rPr>
        <w:t xml:space="preserve">отговарят на изискванията на техническите спецификации по </w:t>
      </w:r>
      <w:hyperlink r:id="rId7" w:history="1">
        <w:r w:rsidRPr="00C3745C">
          <w:rPr>
            <w:rFonts w:ascii="Times New Roman" w:hAnsi="Times New Roman"/>
            <w:color w:val="0000FF"/>
            <w:sz w:val="24"/>
            <w:szCs w:val="24"/>
            <w:u w:val="single"/>
          </w:rPr>
          <w:t>чл. 5, ал. 2 от Закона за техническите изисквания към продуктите (ЗТИП</w:t>
        </w:r>
      </w:hyperlink>
      <w:r w:rsidRPr="00C3745C">
        <w:rPr>
          <w:rFonts w:ascii="Times New Roman" w:hAnsi="Times New Roman"/>
          <w:sz w:val="24"/>
          <w:szCs w:val="24"/>
        </w:rPr>
        <w:t>)</w:t>
      </w:r>
      <w:r w:rsidRPr="00C3745C">
        <w:rPr>
          <w:rFonts w:ascii="Times New Roman" w:hAnsi="Times New Roman"/>
          <w:sz w:val="24"/>
          <w:szCs w:val="24"/>
          <w:lang w:val="be-BY"/>
        </w:rPr>
        <w:t xml:space="preserve">. </w:t>
      </w:r>
    </w:p>
    <w:p w14:paraId="44F1B603" w14:textId="77777777" w:rsidR="001051EF" w:rsidRPr="00C3745C" w:rsidRDefault="001051EF" w:rsidP="001051EF">
      <w:pPr>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(3)</w:t>
      </w:r>
      <w:r w:rsidRPr="00C3745C">
        <w:rPr>
          <w:rFonts w:ascii="Times New Roman" w:hAnsi="Times New Roman"/>
          <w:sz w:val="24"/>
          <w:szCs w:val="24"/>
        </w:rPr>
        <w:t xml:space="preserve"> В протокола по предходната алинея могат да се посочат сроко</w:t>
      </w:r>
      <w:r w:rsidRPr="00C3745C">
        <w:rPr>
          <w:rFonts w:ascii="Times New Roman" w:hAnsi="Times New Roman"/>
          <w:sz w:val="24"/>
          <w:szCs w:val="24"/>
        </w:rPr>
        <w:softHyphen/>
        <w:t>ве за отстраняване на констатираните недостатъци, като тези срокове не изменят продължителността на сроковете за изпълнение на СМР/СРР.</w:t>
      </w:r>
    </w:p>
    <w:p w14:paraId="07E07679" w14:textId="67E7482B"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(4)</w:t>
      </w:r>
      <w:r w:rsidRPr="00C3745C">
        <w:rPr>
          <w:rFonts w:ascii="Times New Roman" w:hAnsi="Times New Roman"/>
          <w:sz w:val="24"/>
          <w:szCs w:val="24"/>
        </w:rPr>
        <w:t xml:space="preserve"> Окончателното предаване и п</w:t>
      </w:r>
      <w:r w:rsidRPr="00C3745C">
        <w:rPr>
          <w:rFonts w:ascii="Times New Roman" w:eastAsia="Times New Roman" w:hAnsi="Times New Roman"/>
          <w:sz w:val="24"/>
          <w:szCs w:val="24"/>
          <w:lang w:eastAsia="bg-BG"/>
        </w:rPr>
        <w:t xml:space="preserve">риемане на  обекта се </w:t>
      </w:r>
      <w:r w:rsidR="00C055AC" w:rsidRPr="00C3745C">
        <w:rPr>
          <w:rFonts w:ascii="Times New Roman" w:eastAsia="Times New Roman" w:hAnsi="Times New Roman"/>
          <w:sz w:val="24"/>
          <w:szCs w:val="24"/>
          <w:lang w:eastAsia="bg-BG"/>
        </w:rPr>
        <w:t>извършва с двустранно подписан п</w:t>
      </w:r>
      <w:r w:rsidRPr="00C3745C">
        <w:rPr>
          <w:rFonts w:ascii="Times New Roman" w:eastAsia="Times New Roman" w:hAnsi="Times New Roman"/>
          <w:sz w:val="24"/>
          <w:szCs w:val="24"/>
          <w:lang w:eastAsia="bg-BG"/>
        </w:rPr>
        <w:t>риемо-предавателен протокол за всеки от тях</w:t>
      </w:r>
      <w:r w:rsidRPr="00C3745C">
        <w:rPr>
          <w:rFonts w:ascii="Times New Roman" w:hAnsi="Times New Roman"/>
          <w:sz w:val="24"/>
          <w:szCs w:val="24"/>
          <w:lang w:val="be-BY"/>
        </w:rPr>
        <w:t xml:space="preserve">, </w:t>
      </w:r>
      <w:r w:rsidRPr="00C3745C">
        <w:rPr>
          <w:rFonts w:ascii="Times New Roman" w:hAnsi="Times New Roman"/>
          <w:sz w:val="24"/>
          <w:szCs w:val="24"/>
        </w:rPr>
        <w:t xml:space="preserve">без налични възражения за неточно изпълнение. </w:t>
      </w:r>
    </w:p>
    <w:p w14:paraId="492DAA37"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Чл.1</w:t>
      </w:r>
      <w:r w:rsidRPr="00C3745C">
        <w:rPr>
          <w:rFonts w:ascii="Times New Roman" w:hAnsi="Times New Roman"/>
          <w:b/>
          <w:sz w:val="24"/>
          <w:szCs w:val="24"/>
          <w:lang w:val="be-BY"/>
        </w:rPr>
        <w:t>1</w:t>
      </w:r>
      <w:r w:rsidRPr="00C3745C">
        <w:rPr>
          <w:rFonts w:ascii="Times New Roman" w:hAnsi="Times New Roman"/>
          <w:b/>
          <w:sz w:val="24"/>
          <w:szCs w:val="24"/>
        </w:rPr>
        <w:t>.</w:t>
      </w:r>
      <w:r w:rsidRPr="00C3745C">
        <w:rPr>
          <w:rFonts w:ascii="Times New Roman" w:hAnsi="Times New Roman"/>
          <w:sz w:val="24"/>
          <w:szCs w:val="24"/>
        </w:rPr>
        <w:t xml:space="preserve"> </w:t>
      </w:r>
      <w:r w:rsidRPr="00C3745C">
        <w:rPr>
          <w:rFonts w:ascii="Times New Roman" w:hAnsi="Times New Roman"/>
          <w:b/>
          <w:sz w:val="24"/>
          <w:szCs w:val="24"/>
        </w:rPr>
        <w:t>(1)</w:t>
      </w:r>
      <w:r w:rsidRPr="00C3745C">
        <w:rPr>
          <w:rFonts w:ascii="Times New Roman" w:hAnsi="Times New Roman"/>
          <w:sz w:val="24"/>
          <w:szCs w:val="24"/>
        </w:rPr>
        <w:t xml:space="preserve"> Възложителят има право да откаже да приеме </w:t>
      </w:r>
      <w:r w:rsidRPr="00C3745C">
        <w:rPr>
          <w:rFonts w:ascii="Times New Roman" w:hAnsi="Times New Roman"/>
          <w:sz w:val="24"/>
          <w:szCs w:val="24"/>
          <w:lang w:val="be-BY"/>
        </w:rPr>
        <w:t xml:space="preserve">изпълнението на СМР/СРР по </w:t>
      </w:r>
      <w:r w:rsidRPr="00C3745C">
        <w:rPr>
          <w:rFonts w:ascii="Times New Roman" w:hAnsi="Times New Roman"/>
          <w:sz w:val="24"/>
          <w:szCs w:val="24"/>
        </w:rPr>
        <w:t>обекта или съответната част/и от него, ако открие недостатъци.</w:t>
      </w:r>
    </w:p>
    <w:p w14:paraId="77E7EAE6"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lang w:val="ru-RU"/>
        </w:rPr>
      </w:pPr>
      <w:r w:rsidRPr="00C3745C">
        <w:rPr>
          <w:rFonts w:ascii="Times New Roman" w:hAnsi="Times New Roman"/>
          <w:b/>
          <w:sz w:val="24"/>
          <w:szCs w:val="24"/>
        </w:rPr>
        <w:t xml:space="preserve">(2) </w:t>
      </w:r>
      <w:r w:rsidRPr="00C3745C">
        <w:rPr>
          <w:rFonts w:ascii="Times New Roman" w:hAnsi="Times New Roman"/>
          <w:sz w:val="24"/>
          <w:szCs w:val="24"/>
          <w:lang w:val="ru-RU"/>
        </w:rPr>
        <w:t>Страните се съгласяват, че недостатък е всяко неправилно изпълнение на СМР/СРР, изразяващо се в:</w:t>
      </w:r>
    </w:p>
    <w:p w14:paraId="172B817A"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lang w:val="ru-RU"/>
        </w:rPr>
      </w:pPr>
      <w:r w:rsidRPr="00C3745C">
        <w:rPr>
          <w:rFonts w:ascii="Times New Roman" w:hAnsi="Times New Roman"/>
          <w:b/>
          <w:sz w:val="24"/>
          <w:szCs w:val="24"/>
          <w:lang w:val="ru-RU"/>
        </w:rPr>
        <w:t xml:space="preserve">                (а)</w:t>
      </w:r>
      <w:r w:rsidRPr="00C3745C">
        <w:rPr>
          <w:rFonts w:ascii="Times New Roman" w:hAnsi="Times New Roman"/>
          <w:sz w:val="24"/>
          <w:szCs w:val="24"/>
          <w:lang w:val="ru-RU"/>
        </w:rPr>
        <w:t xml:space="preserve"> изпълнение с качество, по-ниско от определеното с договора, включително като резултат от влагане на строителни продукти с лошо качество;</w:t>
      </w:r>
    </w:p>
    <w:p w14:paraId="7B12EBF9" w14:textId="2EC88931"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sz w:val="24"/>
          <w:szCs w:val="24"/>
          <w:lang w:val="ru-RU"/>
        </w:rPr>
        <w:t xml:space="preserve">               </w:t>
      </w:r>
      <w:r w:rsidR="00C055AC" w:rsidRPr="00C3745C">
        <w:rPr>
          <w:rFonts w:ascii="Times New Roman" w:hAnsi="Times New Roman"/>
          <w:sz w:val="24"/>
          <w:szCs w:val="24"/>
          <w:lang w:val="ru-RU"/>
        </w:rPr>
        <w:t xml:space="preserve"> </w:t>
      </w:r>
      <w:r w:rsidRPr="00C3745C">
        <w:rPr>
          <w:rFonts w:ascii="Times New Roman" w:hAnsi="Times New Roman"/>
          <w:b/>
          <w:sz w:val="24"/>
          <w:szCs w:val="24"/>
        </w:rPr>
        <w:t>(</w:t>
      </w:r>
      <w:r w:rsidRPr="00C3745C">
        <w:rPr>
          <w:rFonts w:ascii="Times New Roman" w:hAnsi="Times New Roman"/>
          <w:b/>
          <w:sz w:val="24"/>
          <w:szCs w:val="24"/>
          <w:lang w:val="ru-RU"/>
        </w:rPr>
        <w:t>б)</w:t>
      </w:r>
      <w:r w:rsidRPr="00C3745C">
        <w:rPr>
          <w:rFonts w:ascii="Times New Roman" w:hAnsi="Times New Roman"/>
          <w:sz w:val="24"/>
          <w:szCs w:val="24"/>
        </w:rPr>
        <w:t xml:space="preserve"> изпълнени</w:t>
      </w:r>
      <w:r w:rsidRPr="00C3745C">
        <w:rPr>
          <w:rFonts w:ascii="Times New Roman" w:hAnsi="Times New Roman"/>
          <w:sz w:val="24"/>
          <w:szCs w:val="24"/>
          <w:lang w:val="ru-RU"/>
        </w:rPr>
        <w:t>е</w:t>
      </w:r>
      <w:r w:rsidRPr="00C3745C">
        <w:rPr>
          <w:rFonts w:ascii="Times New Roman" w:hAnsi="Times New Roman"/>
          <w:sz w:val="24"/>
          <w:szCs w:val="24"/>
        </w:rPr>
        <w:t xml:space="preserve"> в нарушение на правилата за изпълнение на строителните и монтажните работи и/или неизвършени и незавършени работи</w:t>
      </w:r>
      <w:r w:rsidRPr="00C3745C">
        <w:rPr>
          <w:rFonts w:ascii="Times New Roman" w:hAnsi="Times New Roman"/>
          <w:sz w:val="24"/>
          <w:szCs w:val="24"/>
          <w:lang w:val="ru-RU"/>
        </w:rPr>
        <w:t>.</w:t>
      </w:r>
    </w:p>
    <w:p w14:paraId="1FF3BAAD"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(3)</w:t>
      </w:r>
      <w:r w:rsidRPr="00C3745C">
        <w:rPr>
          <w:rFonts w:ascii="Times New Roman" w:hAnsi="Times New Roman"/>
          <w:sz w:val="24"/>
          <w:szCs w:val="24"/>
        </w:rPr>
        <w:t xml:space="preserve"> Недостатъците се отстраняват от Изпълнителя за негова сметка.</w:t>
      </w:r>
    </w:p>
    <w:p w14:paraId="644D4534"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(4)</w:t>
      </w:r>
      <w:r w:rsidRPr="00C3745C">
        <w:rPr>
          <w:rFonts w:ascii="Times New Roman" w:hAnsi="Times New Roman"/>
          <w:sz w:val="24"/>
          <w:szCs w:val="24"/>
        </w:rPr>
        <w:t xml:space="preserve"> Изпълнителят отговаря и за недостатъци на СМР/СРР, които поради естеството си не са могли да се открият към датата на приемане на изпълнението им или се проявят по-късно (скрити недостатъци).</w:t>
      </w:r>
    </w:p>
    <w:p w14:paraId="02216CCF" w14:textId="77777777" w:rsidR="001B0A4A" w:rsidRPr="00C3745C" w:rsidRDefault="001B0A4A" w:rsidP="001051EF">
      <w:pPr>
        <w:widowControl w:val="0"/>
        <w:autoSpaceDE w:val="0"/>
        <w:autoSpaceDN w:val="0"/>
        <w:adjustRightInd w:val="0"/>
        <w:spacing w:after="0" w:line="240" w:lineRule="auto"/>
        <w:jc w:val="both"/>
        <w:rPr>
          <w:rFonts w:ascii="Times New Roman" w:hAnsi="Times New Roman"/>
          <w:sz w:val="24"/>
          <w:szCs w:val="24"/>
        </w:rPr>
      </w:pPr>
    </w:p>
    <w:p w14:paraId="5757FF3D" w14:textId="77777777" w:rsidR="001B0A4A" w:rsidRPr="00C3745C" w:rsidRDefault="001B0A4A" w:rsidP="001051EF">
      <w:pPr>
        <w:widowControl w:val="0"/>
        <w:autoSpaceDE w:val="0"/>
        <w:autoSpaceDN w:val="0"/>
        <w:adjustRightInd w:val="0"/>
        <w:spacing w:after="0" w:line="240" w:lineRule="auto"/>
        <w:jc w:val="both"/>
        <w:rPr>
          <w:rFonts w:ascii="Times New Roman" w:hAnsi="Times New Roman"/>
          <w:sz w:val="24"/>
          <w:szCs w:val="24"/>
        </w:rPr>
      </w:pPr>
    </w:p>
    <w:p w14:paraId="0364CB3D" w14:textId="77777777" w:rsidR="001051EF" w:rsidRPr="00C3745C" w:rsidRDefault="001051EF" w:rsidP="001051EF">
      <w:pPr>
        <w:spacing w:after="0" w:line="240" w:lineRule="auto"/>
        <w:jc w:val="both"/>
        <w:rPr>
          <w:rFonts w:ascii="Times New Roman" w:eastAsia="Times New Roman" w:hAnsi="Times New Roman"/>
          <w:sz w:val="24"/>
          <w:szCs w:val="24"/>
          <w:lang w:eastAsia="bg-BG"/>
        </w:rPr>
      </w:pPr>
    </w:p>
    <w:p w14:paraId="4CD5937D" w14:textId="77777777" w:rsidR="001051EF" w:rsidRPr="00C3745C" w:rsidRDefault="001051EF" w:rsidP="001051EF">
      <w:pPr>
        <w:widowControl w:val="0"/>
        <w:autoSpaceDE w:val="0"/>
        <w:autoSpaceDN w:val="0"/>
        <w:adjustRightInd w:val="0"/>
        <w:spacing w:after="0" w:line="240" w:lineRule="auto"/>
        <w:jc w:val="center"/>
        <w:rPr>
          <w:rFonts w:ascii="Times New Roman" w:hAnsi="Times New Roman"/>
          <w:b/>
          <w:sz w:val="24"/>
          <w:szCs w:val="24"/>
          <w:u w:val="single"/>
        </w:rPr>
      </w:pPr>
      <w:r w:rsidRPr="00C3745C">
        <w:rPr>
          <w:rFonts w:ascii="Times New Roman" w:hAnsi="Times New Roman"/>
          <w:b/>
          <w:sz w:val="24"/>
          <w:szCs w:val="24"/>
          <w:u w:val="single"/>
          <w:lang w:val="en-US"/>
        </w:rPr>
        <w:t xml:space="preserve">V. </w:t>
      </w:r>
      <w:r w:rsidRPr="00C3745C">
        <w:rPr>
          <w:rFonts w:ascii="Times New Roman" w:hAnsi="Times New Roman"/>
          <w:b/>
          <w:sz w:val="24"/>
          <w:szCs w:val="24"/>
          <w:u w:val="single"/>
        </w:rPr>
        <w:t>КОНТРОЛ</w:t>
      </w:r>
    </w:p>
    <w:p w14:paraId="38880252" w14:textId="77777777" w:rsidR="001051EF" w:rsidRPr="00C3745C" w:rsidRDefault="001051EF" w:rsidP="001051EF">
      <w:pPr>
        <w:widowControl w:val="0"/>
        <w:autoSpaceDE w:val="0"/>
        <w:autoSpaceDN w:val="0"/>
        <w:adjustRightInd w:val="0"/>
        <w:spacing w:after="0" w:line="240" w:lineRule="auto"/>
        <w:jc w:val="center"/>
        <w:rPr>
          <w:rFonts w:ascii="Times New Roman" w:hAnsi="Times New Roman"/>
          <w:b/>
          <w:sz w:val="24"/>
          <w:szCs w:val="24"/>
          <w:u w:val="single"/>
        </w:rPr>
      </w:pPr>
    </w:p>
    <w:p w14:paraId="54CDCA72"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Чл.</w:t>
      </w:r>
      <w:r w:rsidRPr="00C3745C">
        <w:rPr>
          <w:rFonts w:ascii="Times New Roman" w:hAnsi="Times New Roman"/>
          <w:b/>
          <w:sz w:val="24"/>
          <w:szCs w:val="24"/>
          <w:lang w:val="be-BY"/>
        </w:rPr>
        <w:t>13</w:t>
      </w:r>
      <w:r w:rsidRPr="00C3745C">
        <w:rPr>
          <w:rFonts w:ascii="Times New Roman" w:hAnsi="Times New Roman"/>
          <w:b/>
          <w:sz w:val="24"/>
          <w:szCs w:val="24"/>
        </w:rPr>
        <w:t>.</w:t>
      </w:r>
      <w:r w:rsidRPr="00C3745C">
        <w:rPr>
          <w:rFonts w:ascii="Times New Roman" w:hAnsi="Times New Roman"/>
          <w:b/>
          <w:sz w:val="24"/>
          <w:szCs w:val="24"/>
          <w:lang w:val="en-US"/>
        </w:rPr>
        <w:t>(1)</w:t>
      </w:r>
      <w:r w:rsidRPr="00C3745C">
        <w:rPr>
          <w:rFonts w:ascii="Times New Roman" w:hAnsi="Times New Roman"/>
          <w:b/>
          <w:sz w:val="24"/>
          <w:szCs w:val="24"/>
        </w:rPr>
        <w:t xml:space="preserve"> </w:t>
      </w:r>
      <w:r w:rsidRPr="00C3745C">
        <w:rPr>
          <w:rFonts w:ascii="Times New Roman" w:hAnsi="Times New Roman"/>
          <w:sz w:val="24"/>
          <w:szCs w:val="24"/>
        </w:rPr>
        <w:t>Възложителят може по всяко време да осъществява кон</w:t>
      </w:r>
      <w:r w:rsidRPr="00C3745C">
        <w:rPr>
          <w:rFonts w:ascii="Times New Roman" w:hAnsi="Times New Roman"/>
          <w:sz w:val="24"/>
          <w:szCs w:val="24"/>
        </w:rPr>
        <w:softHyphen/>
        <w:t>трол по изпълнението на този договор, стига да не възпрепятства рабо</w:t>
      </w:r>
      <w:r w:rsidRPr="00C3745C">
        <w:rPr>
          <w:rFonts w:ascii="Times New Roman" w:hAnsi="Times New Roman"/>
          <w:sz w:val="24"/>
          <w:szCs w:val="24"/>
        </w:rPr>
        <w:softHyphen/>
        <w:t>тата на Изпълнителя и да не нарушава оперативната му самостоятелност.</w:t>
      </w:r>
    </w:p>
    <w:p w14:paraId="75DC5C44" w14:textId="6D4346D0" w:rsidR="001051EF" w:rsidRPr="00C3745C" w:rsidRDefault="001051EF" w:rsidP="00C055AC">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(2)</w:t>
      </w:r>
      <w:r w:rsidRPr="00C3745C">
        <w:rPr>
          <w:rFonts w:ascii="Times New Roman" w:hAnsi="Times New Roman"/>
          <w:sz w:val="24"/>
          <w:szCs w:val="24"/>
        </w:rPr>
        <w:t xml:space="preserve">  Указанията на Възложителя са задължителни за Изпълнителя, ос</w:t>
      </w:r>
      <w:r w:rsidRPr="00C3745C">
        <w:rPr>
          <w:rFonts w:ascii="Times New Roman" w:hAnsi="Times New Roman"/>
          <w:sz w:val="24"/>
          <w:szCs w:val="24"/>
        </w:rPr>
        <w:softHyphen/>
        <w:t>вен ако са в нарушение на строителните правила и нормативи или во</w:t>
      </w:r>
      <w:r w:rsidRPr="00C3745C">
        <w:rPr>
          <w:rFonts w:ascii="Times New Roman" w:hAnsi="Times New Roman"/>
          <w:sz w:val="24"/>
          <w:szCs w:val="24"/>
        </w:rPr>
        <w:softHyphen/>
        <w:t>дят  до  съществено   отклоне</w:t>
      </w:r>
      <w:r w:rsidR="00C055AC" w:rsidRPr="00C3745C">
        <w:rPr>
          <w:rFonts w:ascii="Times New Roman" w:hAnsi="Times New Roman"/>
          <w:sz w:val="24"/>
          <w:szCs w:val="24"/>
        </w:rPr>
        <w:t>ние   от   предмета на договора</w:t>
      </w:r>
      <w:r w:rsidRPr="00C3745C">
        <w:rPr>
          <w:rFonts w:ascii="Times New Roman" w:hAnsi="Times New Roman"/>
          <w:sz w:val="24"/>
          <w:szCs w:val="24"/>
        </w:rPr>
        <w:t>.</w:t>
      </w:r>
    </w:p>
    <w:p w14:paraId="21CC8947" w14:textId="44E38C3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(3)</w:t>
      </w:r>
      <w:r w:rsidRPr="00C3745C">
        <w:rPr>
          <w:rFonts w:ascii="Times New Roman" w:hAnsi="Times New Roman"/>
          <w:sz w:val="24"/>
          <w:szCs w:val="24"/>
        </w:rPr>
        <w:t xml:space="preserve">Контролът по предходните алинеи ще се осъществява от </w:t>
      </w:r>
      <w:r w:rsidR="00AC2E5A">
        <w:rPr>
          <w:rFonts w:ascii="Times New Roman" w:hAnsi="Times New Roman"/>
          <w:sz w:val="24"/>
          <w:szCs w:val="24"/>
        </w:rPr>
        <w:t>определени</w:t>
      </w:r>
      <w:r w:rsidRPr="00C3745C">
        <w:rPr>
          <w:rFonts w:ascii="Times New Roman" w:hAnsi="Times New Roman"/>
          <w:sz w:val="24"/>
          <w:szCs w:val="24"/>
        </w:rPr>
        <w:t xml:space="preserve"> от Възложителя лица.</w:t>
      </w:r>
    </w:p>
    <w:p w14:paraId="3EBB23E9"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p>
    <w:p w14:paraId="28E20A19" w14:textId="77777777" w:rsidR="001B0A4A" w:rsidRPr="00C3745C" w:rsidRDefault="001B0A4A" w:rsidP="001051EF">
      <w:pPr>
        <w:widowControl w:val="0"/>
        <w:autoSpaceDE w:val="0"/>
        <w:autoSpaceDN w:val="0"/>
        <w:adjustRightInd w:val="0"/>
        <w:spacing w:after="0" w:line="240" w:lineRule="auto"/>
        <w:jc w:val="both"/>
        <w:rPr>
          <w:rFonts w:ascii="Times New Roman" w:hAnsi="Times New Roman"/>
          <w:sz w:val="24"/>
          <w:szCs w:val="24"/>
        </w:rPr>
      </w:pPr>
    </w:p>
    <w:p w14:paraId="02AA2B6A" w14:textId="77777777" w:rsidR="001B0A4A" w:rsidRPr="00C3745C" w:rsidRDefault="001B0A4A" w:rsidP="001051EF">
      <w:pPr>
        <w:widowControl w:val="0"/>
        <w:autoSpaceDE w:val="0"/>
        <w:autoSpaceDN w:val="0"/>
        <w:adjustRightInd w:val="0"/>
        <w:spacing w:after="0" w:line="240" w:lineRule="auto"/>
        <w:jc w:val="both"/>
        <w:rPr>
          <w:rFonts w:ascii="Times New Roman" w:hAnsi="Times New Roman"/>
          <w:sz w:val="24"/>
          <w:szCs w:val="24"/>
        </w:rPr>
      </w:pPr>
    </w:p>
    <w:p w14:paraId="55503C2D" w14:textId="77777777" w:rsidR="001B0A4A" w:rsidRPr="00C3745C" w:rsidRDefault="001B0A4A" w:rsidP="001051EF">
      <w:pPr>
        <w:widowControl w:val="0"/>
        <w:autoSpaceDE w:val="0"/>
        <w:autoSpaceDN w:val="0"/>
        <w:adjustRightInd w:val="0"/>
        <w:spacing w:after="0" w:line="240" w:lineRule="auto"/>
        <w:jc w:val="both"/>
        <w:rPr>
          <w:rFonts w:ascii="Times New Roman" w:hAnsi="Times New Roman"/>
          <w:sz w:val="24"/>
          <w:szCs w:val="24"/>
        </w:rPr>
      </w:pPr>
    </w:p>
    <w:p w14:paraId="490087B5" w14:textId="77777777" w:rsidR="00C055AC" w:rsidRPr="00C3745C" w:rsidRDefault="00C055AC" w:rsidP="001051EF">
      <w:pPr>
        <w:widowControl w:val="0"/>
        <w:autoSpaceDE w:val="0"/>
        <w:autoSpaceDN w:val="0"/>
        <w:adjustRightInd w:val="0"/>
        <w:spacing w:after="0" w:line="240" w:lineRule="auto"/>
        <w:jc w:val="center"/>
        <w:rPr>
          <w:rFonts w:ascii="Times New Roman" w:hAnsi="Times New Roman"/>
          <w:b/>
          <w:sz w:val="24"/>
          <w:szCs w:val="24"/>
          <w:u w:val="single"/>
        </w:rPr>
      </w:pPr>
    </w:p>
    <w:p w14:paraId="2C5D878C" w14:textId="77777777" w:rsidR="001051EF" w:rsidRPr="00C3745C" w:rsidRDefault="001051EF" w:rsidP="001051EF">
      <w:pPr>
        <w:widowControl w:val="0"/>
        <w:autoSpaceDE w:val="0"/>
        <w:autoSpaceDN w:val="0"/>
        <w:adjustRightInd w:val="0"/>
        <w:spacing w:after="0" w:line="240" w:lineRule="auto"/>
        <w:jc w:val="center"/>
        <w:rPr>
          <w:rFonts w:ascii="Times New Roman" w:hAnsi="Times New Roman"/>
          <w:b/>
          <w:sz w:val="24"/>
          <w:szCs w:val="24"/>
          <w:u w:val="single"/>
        </w:rPr>
      </w:pPr>
      <w:r w:rsidRPr="00C3745C">
        <w:rPr>
          <w:rFonts w:ascii="Times New Roman" w:hAnsi="Times New Roman"/>
          <w:b/>
          <w:sz w:val="24"/>
          <w:szCs w:val="24"/>
          <w:u w:val="single"/>
          <w:lang w:val="en-US"/>
        </w:rPr>
        <w:lastRenderedPageBreak/>
        <w:t xml:space="preserve">VI. </w:t>
      </w:r>
      <w:r w:rsidRPr="00C3745C">
        <w:rPr>
          <w:rFonts w:ascii="Times New Roman" w:hAnsi="Times New Roman"/>
          <w:b/>
          <w:sz w:val="24"/>
          <w:szCs w:val="24"/>
          <w:u w:val="single"/>
        </w:rPr>
        <w:t>ЦЕНИ И НАЧИН ПА ПЛАЩАНЕ</w:t>
      </w:r>
    </w:p>
    <w:p w14:paraId="1B25E0E6" w14:textId="77777777" w:rsidR="001051EF" w:rsidRPr="00C3745C" w:rsidRDefault="001051EF" w:rsidP="001051EF">
      <w:pPr>
        <w:widowControl w:val="0"/>
        <w:autoSpaceDE w:val="0"/>
        <w:autoSpaceDN w:val="0"/>
        <w:adjustRightInd w:val="0"/>
        <w:spacing w:after="0" w:line="240" w:lineRule="auto"/>
        <w:jc w:val="center"/>
        <w:rPr>
          <w:rFonts w:ascii="Times New Roman" w:hAnsi="Times New Roman"/>
          <w:b/>
          <w:sz w:val="24"/>
          <w:szCs w:val="24"/>
          <w:u w:val="single"/>
        </w:rPr>
      </w:pPr>
    </w:p>
    <w:p w14:paraId="1731A5A2" w14:textId="0942A182" w:rsidR="001051EF" w:rsidRPr="00C3745C" w:rsidRDefault="001051EF" w:rsidP="001051EF">
      <w:pPr>
        <w:widowControl w:val="0"/>
        <w:autoSpaceDE w:val="0"/>
        <w:autoSpaceDN w:val="0"/>
        <w:adjustRightInd w:val="0"/>
        <w:spacing w:after="0" w:line="240" w:lineRule="auto"/>
        <w:jc w:val="both"/>
        <w:rPr>
          <w:rFonts w:ascii="Times New Roman" w:eastAsia="Times New Roman" w:hAnsi="Times New Roman"/>
          <w:color w:val="000000"/>
          <w:sz w:val="24"/>
          <w:szCs w:val="24"/>
          <w:lang w:eastAsia="bg-BG" w:bidi="bg-BG"/>
        </w:rPr>
      </w:pPr>
      <w:r w:rsidRPr="00C3745C">
        <w:rPr>
          <w:rFonts w:ascii="Times New Roman" w:hAnsi="Times New Roman"/>
          <w:b/>
          <w:sz w:val="24"/>
          <w:szCs w:val="24"/>
        </w:rPr>
        <w:t>Чл.</w:t>
      </w:r>
      <w:r w:rsidRPr="00C3745C">
        <w:rPr>
          <w:rFonts w:ascii="Times New Roman" w:hAnsi="Times New Roman"/>
          <w:b/>
          <w:sz w:val="24"/>
          <w:szCs w:val="24"/>
          <w:lang w:val="be-BY"/>
        </w:rPr>
        <w:t>14</w:t>
      </w:r>
      <w:r w:rsidRPr="00C3745C">
        <w:rPr>
          <w:rFonts w:ascii="Times New Roman" w:hAnsi="Times New Roman"/>
          <w:b/>
          <w:sz w:val="24"/>
          <w:szCs w:val="24"/>
        </w:rPr>
        <w:t>. (1)</w:t>
      </w:r>
      <w:r w:rsidRPr="00C3745C">
        <w:rPr>
          <w:rFonts w:ascii="Times New Roman" w:hAnsi="Times New Roman"/>
          <w:sz w:val="24"/>
          <w:szCs w:val="24"/>
        </w:rPr>
        <w:t xml:space="preserve"> </w:t>
      </w:r>
      <w:r w:rsidRPr="00C3745C">
        <w:rPr>
          <w:rFonts w:ascii="Times New Roman" w:hAnsi="Times New Roman"/>
          <w:sz w:val="24"/>
          <w:szCs w:val="24"/>
          <w:lang w:val="be-BY"/>
        </w:rPr>
        <w:t>Общата ц</w:t>
      </w:r>
      <w:r w:rsidRPr="00C3745C">
        <w:rPr>
          <w:rFonts w:ascii="Times New Roman" w:hAnsi="Times New Roman"/>
          <w:sz w:val="24"/>
          <w:szCs w:val="24"/>
        </w:rPr>
        <w:t xml:space="preserve">ена за изпълнение предмета на договора съгласно ценовото предложение на Изпълнителя е в размер </w:t>
      </w:r>
      <w:r w:rsidRPr="00C3745C">
        <w:rPr>
          <w:rFonts w:ascii="Times New Roman" w:hAnsi="Times New Roman"/>
          <w:sz w:val="24"/>
          <w:szCs w:val="24"/>
          <w:lang w:val="be-BY"/>
        </w:rPr>
        <w:t xml:space="preserve">на </w:t>
      </w:r>
      <w:r w:rsidR="00C055AC" w:rsidRPr="00C3745C">
        <w:rPr>
          <w:rFonts w:ascii="Times New Roman" w:hAnsi="Times New Roman"/>
          <w:sz w:val="24"/>
          <w:szCs w:val="24"/>
          <w:lang w:val="be-BY"/>
        </w:rPr>
        <w:t>..............</w:t>
      </w:r>
      <w:r w:rsidRPr="00C3745C">
        <w:rPr>
          <w:rFonts w:ascii="Times New Roman" w:hAnsi="Times New Roman"/>
          <w:sz w:val="24"/>
          <w:szCs w:val="24"/>
        </w:rPr>
        <w:t xml:space="preserve"> /</w:t>
      </w:r>
      <w:r w:rsidR="00C055AC" w:rsidRPr="00C3745C">
        <w:rPr>
          <w:rFonts w:ascii="Times New Roman" w:eastAsia="Times New Roman" w:hAnsi="Times New Roman"/>
          <w:bCs/>
          <w:color w:val="000000"/>
          <w:spacing w:val="2"/>
          <w:sz w:val="24"/>
          <w:szCs w:val="24"/>
          <w:lang w:eastAsia="bg-BG"/>
        </w:rPr>
        <w:t>………………….</w:t>
      </w:r>
      <w:r w:rsidR="006F487E" w:rsidRPr="00C3745C">
        <w:rPr>
          <w:rFonts w:ascii="Times New Roman" w:eastAsia="Times New Roman" w:hAnsi="Times New Roman"/>
          <w:bCs/>
          <w:color w:val="000000"/>
          <w:spacing w:val="2"/>
          <w:sz w:val="24"/>
          <w:szCs w:val="24"/>
          <w:lang w:eastAsia="bg-BG"/>
        </w:rPr>
        <w:t>/</w:t>
      </w:r>
      <w:r w:rsidR="006F487E" w:rsidRPr="00C3745C">
        <w:rPr>
          <w:rFonts w:ascii="Times New Roman" w:hAnsi="Times New Roman"/>
          <w:sz w:val="24"/>
          <w:szCs w:val="24"/>
        </w:rPr>
        <w:t xml:space="preserve"> </w:t>
      </w:r>
      <w:r w:rsidRPr="00C3745C">
        <w:rPr>
          <w:rFonts w:ascii="Times New Roman" w:hAnsi="Times New Roman"/>
          <w:sz w:val="24"/>
          <w:szCs w:val="24"/>
        </w:rPr>
        <w:t>без вкл. ДДС, а с вкл. ДДС –</w:t>
      </w:r>
      <w:r w:rsidRPr="00C3745C">
        <w:rPr>
          <w:rFonts w:ascii="Times New Roman" w:hAnsi="Times New Roman"/>
          <w:sz w:val="24"/>
          <w:szCs w:val="24"/>
          <w:lang w:val="be-BY"/>
        </w:rPr>
        <w:t xml:space="preserve"> </w:t>
      </w:r>
      <w:r w:rsidR="00C055AC" w:rsidRPr="00C3745C">
        <w:rPr>
          <w:rFonts w:ascii="Times New Roman" w:hAnsi="Times New Roman"/>
          <w:sz w:val="24"/>
          <w:szCs w:val="24"/>
          <w:lang w:val="be-BY"/>
        </w:rPr>
        <w:t>.............</w:t>
      </w:r>
      <w:r w:rsidRPr="00C3745C">
        <w:rPr>
          <w:rFonts w:ascii="Times New Roman" w:hAnsi="Times New Roman"/>
          <w:sz w:val="24"/>
          <w:szCs w:val="24"/>
          <w:lang w:val="be-BY"/>
        </w:rPr>
        <w:t xml:space="preserve"> /</w:t>
      </w:r>
      <w:r w:rsidR="00C055AC" w:rsidRPr="00C3745C">
        <w:rPr>
          <w:rFonts w:ascii="Times New Roman" w:eastAsia="Times New Roman" w:hAnsi="Times New Roman"/>
          <w:bCs/>
          <w:color w:val="000000"/>
          <w:spacing w:val="2"/>
          <w:sz w:val="24"/>
          <w:szCs w:val="24"/>
          <w:lang w:eastAsia="bg-BG"/>
        </w:rPr>
        <w:t xml:space="preserve">……………. </w:t>
      </w:r>
      <w:r w:rsidR="006F487E" w:rsidRPr="00C3745C">
        <w:rPr>
          <w:rFonts w:ascii="Times New Roman" w:eastAsia="Times New Roman" w:hAnsi="Times New Roman"/>
          <w:bCs/>
          <w:color w:val="000000"/>
          <w:spacing w:val="2"/>
          <w:sz w:val="24"/>
          <w:szCs w:val="24"/>
          <w:lang w:eastAsia="bg-BG"/>
        </w:rPr>
        <w:t>/.</w:t>
      </w:r>
    </w:p>
    <w:p w14:paraId="66ABF5AA" w14:textId="2B4D910E"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lang w:val="be-BY"/>
        </w:rPr>
      </w:pPr>
      <w:r w:rsidRPr="00C3745C">
        <w:rPr>
          <w:rFonts w:ascii="Times New Roman" w:hAnsi="Times New Roman"/>
          <w:b/>
          <w:sz w:val="24"/>
          <w:szCs w:val="24"/>
        </w:rPr>
        <w:t>(2)</w:t>
      </w:r>
      <w:r w:rsidRPr="00C3745C">
        <w:rPr>
          <w:rFonts w:ascii="Times New Roman" w:hAnsi="Times New Roman"/>
          <w:sz w:val="24"/>
          <w:szCs w:val="24"/>
        </w:rPr>
        <w:t xml:space="preserve"> Определената в предходната алинея обща цена</w:t>
      </w:r>
      <w:r w:rsidRPr="00C3745C">
        <w:rPr>
          <w:rFonts w:ascii="Times New Roman" w:hAnsi="Times New Roman"/>
          <w:sz w:val="24"/>
          <w:szCs w:val="24"/>
          <w:lang w:val="be-BY"/>
        </w:rPr>
        <w:t xml:space="preserve">  за изпълнението на СМР за  обекта, предмет на договора, е лимитна</w:t>
      </w:r>
      <w:r w:rsidRPr="00C3745C">
        <w:rPr>
          <w:rFonts w:ascii="Times New Roman" w:hAnsi="Times New Roman"/>
          <w:sz w:val="24"/>
          <w:szCs w:val="24"/>
        </w:rPr>
        <w:t xml:space="preserve"> стойност за изпълнението на предмета на договора и включва</w:t>
      </w:r>
      <w:r w:rsidRPr="00C3745C">
        <w:rPr>
          <w:rFonts w:ascii="Times New Roman" w:hAnsi="Times New Roman"/>
          <w:sz w:val="24"/>
          <w:szCs w:val="24"/>
          <w:lang w:val="be-BY"/>
        </w:rPr>
        <w:t>т</w:t>
      </w:r>
      <w:r w:rsidRPr="00C3745C">
        <w:rPr>
          <w:rFonts w:ascii="Times New Roman" w:hAnsi="Times New Roman"/>
          <w:sz w:val="24"/>
          <w:szCs w:val="24"/>
        </w:rPr>
        <w:t>: цената на вложените и заплатени от Изпълнителя материали, извършените ра</w:t>
      </w:r>
      <w:r w:rsidRPr="00C3745C">
        <w:rPr>
          <w:rFonts w:ascii="Times New Roman" w:hAnsi="Times New Roman"/>
          <w:sz w:val="24"/>
          <w:szCs w:val="24"/>
        </w:rPr>
        <w:softHyphen/>
        <w:t xml:space="preserve">боти и разходите за труд, механизация, енергия, складиране, както и разходите направени за извършването на временните строителни работи, за осигуряване транспорта на машините, временната организация на движението, депонирането на строителни отпадъци, промяна в организацията на строителството, охрана на труда, застраховка на СМР и на професионалната си отговорност, </w:t>
      </w:r>
      <w:r w:rsidR="00C3745C" w:rsidRPr="00C3745C">
        <w:rPr>
          <w:rFonts w:ascii="Times New Roman" w:hAnsi="Times New Roman"/>
          <w:b/>
          <w:sz w:val="24"/>
          <w:szCs w:val="24"/>
        </w:rPr>
        <w:t xml:space="preserve">5 </w:t>
      </w:r>
      <w:r w:rsidR="00A827A0" w:rsidRPr="00C3745C">
        <w:rPr>
          <w:rFonts w:ascii="Times New Roman" w:hAnsi="Times New Roman"/>
          <w:b/>
          <w:sz w:val="24"/>
          <w:szCs w:val="24"/>
        </w:rPr>
        <w:t>%</w:t>
      </w:r>
      <w:r w:rsidR="00C3745C" w:rsidRPr="00C3745C">
        <w:rPr>
          <w:rFonts w:ascii="Times New Roman" w:hAnsi="Times New Roman"/>
          <w:b/>
          <w:sz w:val="24"/>
          <w:szCs w:val="24"/>
        </w:rPr>
        <w:t xml:space="preserve"> </w:t>
      </w:r>
      <w:r w:rsidR="00A827A0" w:rsidRPr="00C3745C">
        <w:rPr>
          <w:rFonts w:ascii="Times New Roman" w:hAnsi="Times New Roman"/>
          <w:b/>
          <w:sz w:val="24"/>
          <w:szCs w:val="24"/>
        </w:rPr>
        <w:t>за непредвидени дейности</w:t>
      </w:r>
      <w:r w:rsidR="00A827A0" w:rsidRPr="00C3745C">
        <w:rPr>
          <w:rFonts w:ascii="Times New Roman" w:hAnsi="Times New Roman"/>
          <w:sz w:val="24"/>
          <w:szCs w:val="24"/>
        </w:rPr>
        <w:t xml:space="preserve">, </w:t>
      </w:r>
      <w:r w:rsidRPr="00C3745C">
        <w:rPr>
          <w:rFonts w:ascii="Times New Roman" w:hAnsi="Times New Roman"/>
          <w:sz w:val="24"/>
          <w:szCs w:val="24"/>
        </w:rPr>
        <w:t>др. присъщи разходи, неупоменати по-горе, както и печалба за Изпълнителя.</w:t>
      </w:r>
    </w:p>
    <w:p w14:paraId="6DFC7557"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w:t>
      </w:r>
      <w:r w:rsidRPr="00C3745C">
        <w:rPr>
          <w:rFonts w:ascii="Times New Roman" w:hAnsi="Times New Roman"/>
          <w:b/>
          <w:sz w:val="24"/>
          <w:szCs w:val="24"/>
          <w:lang w:val="en-US"/>
        </w:rPr>
        <w:t>3</w:t>
      </w:r>
      <w:r w:rsidRPr="00C3745C">
        <w:rPr>
          <w:rFonts w:ascii="Times New Roman" w:hAnsi="Times New Roman"/>
          <w:b/>
          <w:sz w:val="24"/>
          <w:szCs w:val="24"/>
        </w:rPr>
        <w:t>)</w:t>
      </w:r>
      <w:r w:rsidRPr="00C3745C">
        <w:rPr>
          <w:rFonts w:ascii="Times New Roman" w:hAnsi="Times New Roman"/>
          <w:sz w:val="24"/>
          <w:szCs w:val="24"/>
        </w:rPr>
        <w:t>Изпълнителят не може да иска увеличаване на общата стойност за изпълнението на договора, ако е увеличил  количество  на  вложените  мате</w:t>
      </w:r>
      <w:r w:rsidRPr="00C3745C">
        <w:rPr>
          <w:rFonts w:ascii="Times New Roman" w:hAnsi="Times New Roman"/>
          <w:sz w:val="24"/>
          <w:szCs w:val="24"/>
        </w:rPr>
        <w:softHyphen/>
        <w:t>риали и/или извършените видове работи  вследствие на:</w:t>
      </w:r>
    </w:p>
    <w:p w14:paraId="092E6ABE" w14:textId="77777777" w:rsidR="001051EF" w:rsidRPr="00C3745C" w:rsidRDefault="001051EF" w:rsidP="001051EF">
      <w:pPr>
        <w:widowControl w:val="0"/>
        <w:numPr>
          <w:ilvl w:val="0"/>
          <w:numId w:val="1"/>
        </w:numPr>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sz w:val="24"/>
          <w:szCs w:val="24"/>
        </w:rPr>
        <w:t>несъгласувано   с   Възложителя   отклонение   от   техническите спецификации и/или инвестиционния проект/ в приложимите случаи/;</w:t>
      </w:r>
    </w:p>
    <w:p w14:paraId="54C1B04C" w14:textId="77777777" w:rsidR="001051EF" w:rsidRPr="00C3745C" w:rsidRDefault="001051EF" w:rsidP="001051EF">
      <w:pPr>
        <w:widowControl w:val="0"/>
        <w:numPr>
          <w:ilvl w:val="0"/>
          <w:numId w:val="1"/>
        </w:numPr>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sz w:val="24"/>
          <w:szCs w:val="24"/>
        </w:rPr>
        <w:t>нарушаване на строителните, техническите и технологичните пра</w:t>
      </w:r>
      <w:r w:rsidRPr="00C3745C">
        <w:rPr>
          <w:rFonts w:ascii="Times New Roman" w:hAnsi="Times New Roman"/>
          <w:sz w:val="24"/>
          <w:szCs w:val="24"/>
        </w:rPr>
        <w:softHyphen/>
        <w:t>вила и нормативи;</w:t>
      </w:r>
    </w:p>
    <w:p w14:paraId="25953312" w14:textId="77777777" w:rsidR="001051EF" w:rsidRPr="00C3745C" w:rsidRDefault="001051EF" w:rsidP="001051EF">
      <w:pPr>
        <w:widowControl w:val="0"/>
        <w:numPr>
          <w:ilvl w:val="0"/>
          <w:numId w:val="1"/>
        </w:numPr>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sz w:val="24"/>
          <w:szCs w:val="24"/>
        </w:rPr>
        <w:t>отстраняване на допуснати от Изпълнителя недостатъци;</w:t>
      </w:r>
    </w:p>
    <w:p w14:paraId="67D4FCBF" w14:textId="30C97A2C" w:rsidR="001051EF" w:rsidRPr="00C3745C" w:rsidRDefault="001051EF" w:rsidP="001051EF">
      <w:pPr>
        <w:widowControl w:val="0"/>
        <w:numPr>
          <w:ilvl w:val="0"/>
          <w:numId w:val="1"/>
        </w:numPr>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sz w:val="24"/>
          <w:szCs w:val="24"/>
        </w:rPr>
        <w:t>влагане на некачес</w:t>
      </w:r>
      <w:r w:rsidR="00C055AC" w:rsidRPr="00C3745C">
        <w:rPr>
          <w:rFonts w:ascii="Times New Roman" w:hAnsi="Times New Roman"/>
          <w:sz w:val="24"/>
          <w:szCs w:val="24"/>
        </w:rPr>
        <w:t>твени или неподходящи материали;</w:t>
      </w:r>
    </w:p>
    <w:p w14:paraId="70F128F7" w14:textId="77777777" w:rsidR="001051EF" w:rsidRPr="00C3745C" w:rsidRDefault="001051EF" w:rsidP="001051EF">
      <w:pPr>
        <w:widowControl w:val="0"/>
        <w:numPr>
          <w:ilvl w:val="0"/>
          <w:numId w:val="1"/>
        </w:numPr>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sz w:val="24"/>
          <w:szCs w:val="24"/>
        </w:rPr>
        <w:t xml:space="preserve">неспазване на реда, регламентиран в Раздел </w:t>
      </w:r>
      <w:r w:rsidRPr="00C3745C">
        <w:rPr>
          <w:rFonts w:ascii="Times New Roman" w:hAnsi="Times New Roman"/>
          <w:sz w:val="24"/>
          <w:szCs w:val="24"/>
          <w:lang w:val="en-US"/>
        </w:rPr>
        <w:t>II o</w:t>
      </w:r>
      <w:r w:rsidRPr="00C3745C">
        <w:rPr>
          <w:rFonts w:ascii="Times New Roman" w:hAnsi="Times New Roman"/>
          <w:sz w:val="24"/>
          <w:szCs w:val="24"/>
        </w:rPr>
        <w:t>т договора и/или на друг изрично предвиден в нормативен акт ред;</w:t>
      </w:r>
    </w:p>
    <w:p w14:paraId="6EBD760D"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color w:val="FF0000"/>
          <w:sz w:val="24"/>
          <w:szCs w:val="24"/>
        </w:rPr>
      </w:pPr>
      <w:r w:rsidRPr="00C3745C">
        <w:rPr>
          <w:rFonts w:ascii="Times New Roman" w:hAnsi="Times New Roman"/>
          <w:b/>
          <w:sz w:val="24"/>
          <w:szCs w:val="24"/>
        </w:rPr>
        <w:t>(4)</w:t>
      </w:r>
      <w:r w:rsidRPr="00C3745C">
        <w:rPr>
          <w:rFonts w:ascii="Times New Roman" w:hAnsi="Times New Roman"/>
          <w:sz w:val="24"/>
          <w:szCs w:val="24"/>
        </w:rPr>
        <w:t>Изпълнителят няма право на заплащане за подобрения, дължащи се на извършена по негова инициатива работа или на работа невъзложена от  Възложителя по определения в договора ред.</w:t>
      </w:r>
    </w:p>
    <w:p w14:paraId="7566C755" w14:textId="3C60BC08" w:rsidR="001051EF" w:rsidRPr="00C3745C" w:rsidRDefault="001051EF" w:rsidP="001051EF">
      <w:pPr>
        <w:widowControl w:val="0"/>
        <w:autoSpaceDE w:val="0"/>
        <w:autoSpaceDN w:val="0"/>
        <w:adjustRightInd w:val="0"/>
        <w:spacing w:after="0" w:line="240" w:lineRule="auto"/>
        <w:jc w:val="both"/>
        <w:rPr>
          <w:rFonts w:ascii="Times New Roman" w:hAnsi="Times New Roman"/>
          <w:color w:val="000000"/>
          <w:sz w:val="24"/>
          <w:szCs w:val="24"/>
          <w:lang w:val="be-BY"/>
        </w:rPr>
      </w:pPr>
      <w:r w:rsidRPr="00C3745C">
        <w:rPr>
          <w:rFonts w:ascii="Times New Roman" w:hAnsi="Times New Roman"/>
          <w:b/>
          <w:color w:val="000000"/>
          <w:sz w:val="24"/>
          <w:szCs w:val="24"/>
          <w:lang w:val="be-BY"/>
        </w:rPr>
        <w:t>(5)</w:t>
      </w:r>
      <w:r w:rsidRPr="00C3745C">
        <w:rPr>
          <w:rFonts w:ascii="Times New Roman" w:hAnsi="Times New Roman"/>
          <w:color w:val="000000"/>
          <w:sz w:val="24"/>
          <w:szCs w:val="24"/>
          <w:lang w:val="be-BY"/>
        </w:rPr>
        <w:t xml:space="preserve"> В срок до 3 /три/ работни дни, считано от датата на подписване на договор</w:t>
      </w:r>
      <w:r w:rsidR="00C055AC" w:rsidRPr="00C3745C">
        <w:rPr>
          <w:rFonts w:ascii="Times New Roman" w:hAnsi="Times New Roman"/>
          <w:color w:val="000000"/>
          <w:sz w:val="24"/>
          <w:szCs w:val="24"/>
          <w:lang w:val="be-BY"/>
        </w:rPr>
        <w:t>а</w:t>
      </w:r>
      <w:r w:rsidRPr="00C3745C">
        <w:rPr>
          <w:rFonts w:ascii="Times New Roman" w:hAnsi="Times New Roman"/>
          <w:color w:val="000000"/>
          <w:sz w:val="24"/>
          <w:szCs w:val="24"/>
          <w:lang w:val="be-BY"/>
        </w:rPr>
        <w:t xml:space="preserve"> и след представена фактура,  Възложителят изплаща на Изпълнит</w:t>
      </w:r>
      <w:r w:rsidRPr="00C3745C">
        <w:rPr>
          <w:rFonts w:ascii="Times New Roman" w:hAnsi="Times New Roman"/>
          <w:color w:val="000000"/>
          <w:sz w:val="24"/>
          <w:szCs w:val="24"/>
          <w:lang w:val="en-US"/>
        </w:rPr>
        <w:t>e</w:t>
      </w:r>
      <w:r w:rsidRPr="00C3745C">
        <w:rPr>
          <w:rFonts w:ascii="Times New Roman" w:hAnsi="Times New Roman"/>
          <w:color w:val="000000"/>
          <w:sz w:val="24"/>
          <w:szCs w:val="24"/>
          <w:lang w:val="be-BY"/>
        </w:rPr>
        <w:t>ля по посочената от него банкова сметка аванс в размер на 30 % от общата цена за изпълнение предмета на договора.</w:t>
      </w:r>
    </w:p>
    <w:p w14:paraId="02F9F667" w14:textId="10F651A3"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lang w:val="be-BY"/>
        </w:rPr>
      </w:pPr>
      <w:r w:rsidRPr="00C3745C">
        <w:rPr>
          <w:rFonts w:ascii="Times New Roman" w:hAnsi="Times New Roman"/>
          <w:b/>
          <w:sz w:val="24"/>
          <w:szCs w:val="24"/>
          <w:lang w:val="be-BY"/>
        </w:rPr>
        <w:t>(6)</w:t>
      </w:r>
      <w:r w:rsidRPr="00C3745C">
        <w:rPr>
          <w:rFonts w:ascii="Times New Roman" w:hAnsi="Times New Roman"/>
          <w:sz w:val="24"/>
          <w:szCs w:val="24"/>
          <w:lang w:val="be-BY"/>
        </w:rPr>
        <w:t xml:space="preserve"> В срок до 7 /седем/ работни дни, считано от  подписване на </w:t>
      </w:r>
      <w:r w:rsidRPr="00C3745C">
        <w:rPr>
          <w:rFonts w:ascii="Times New Roman" w:hAnsi="Times New Roman"/>
          <w:sz w:val="24"/>
          <w:szCs w:val="24"/>
          <w:u w:val="single"/>
          <w:lang w:val="be-BY"/>
        </w:rPr>
        <w:t>Окончателен</w:t>
      </w:r>
      <w:r w:rsidR="00C055AC" w:rsidRPr="00C3745C">
        <w:rPr>
          <w:rFonts w:ascii="Times New Roman" w:hAnsi="Times New Roman"/>
          <w:sz w:val="24"/>
          <w:szCs w:val="24"/>
          <w:lang w:val="be-BY"/>
        </w:rPr>
        <w:t xml:space="preserve"> двустранен п</w:t>
      </w:r>
      <w:r w:rsidRPr="00C3745C">
        <w:rPr>
          <w:rFonts w:ascii="Times New Roman" w:hAnsi="Times New Roman"/>
          <w:sz w:val="24"/>
          <w:szCs w:val="24"/>
          <w:lang w:val="be-BY"/>
        </w:rPr>
        <w:t>риемо-предавателен протокол за предаване и приемане на завършеният обект, предмет на договора,  Възложителят, след приспадане на авансовата сума по ал.5 и срещу издадена фактура, заплаща на Изпълнителя остатъчната сума, съобразена с договорената цена и действително изпълнените СМР.</w:t>
      </w:r>
    </w:p>
    <w:p w14:paraId="4A6E7DE5"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lang w:val="be-BY"/>
        </w:rPr>
      </w:pPr>
      <w:r w:rsidRPr="00C3745C">
        <w:rPr>
          <w:rFonts w:ascii="Times New Roman" w:hAnsi="Times New Roman"/>
          <w:b/>
          <w:sz w:val="24"/>
          <w:szCs w:val="24"/>
          <w:lang w:val="be-BY"/>
        </w:rPr>
        <w:t>(7)</w:t>
      </w:r>
      <w:r w:rsidRPr="00C3745C">
        <w:rPr>
          <w:rFonts w:ascii="Times New Roman" w:hAnsi="Times New Roman"/>
          <w:sz w:val="24"/>
          <w:szCs w:val="24"/>
          <w:lang w:val="be-BY"/>
        </w:rPr>
        <w:t xml:space="preserve"> Ако в</w:t>
      </w:r>
      <w:r w:rsidRPr="00C3745C">
        <w:rPr>
          <w:rFonts w:ascii="Times New Roman" w:hAnsi="Times New Roman"/>
          <w:sz w:val="24"/>
          <w:szCs w:val="24"/>
          <w:u w:val="single"/>
          <w:lang w:val="be-BY"/>
        </w:rPr>
        <w:t xml:space="preserve"> Окончателния</w:t>
      </w:r>
      <w:r w:rsidRPr="00C3745C">
        <w:rPr>
          <w:rFonts w:ascii="Times New Roman" w:hAnsi="Times New Roman"/>
          <w:sz w:val="24"/>
          <w:szCs w:val="24"/>
          <w:lang w:val="be-BY"/>
        </w:rPr>
        <w:t xml:space="preserve"> Приемо-предавателен протокол са вписани от Възложителя забележки за неточно изпълнение в качествено и/или количествено отношение, срокът за окончателно плащане по ал.6 се удължава с периода за отстраняване от Изпълнителя на констатираните недостатъци. </w:t>
      </w:r>
    </w:p>
    <w:p w14:paraId="0BE0A80B" w14:textId="54A69495"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lang w:val="be-BY"/>
        </w:rPr>
        <w:t>(8)</w:t>
      </w:r>
      <w:r w:rsidR="00C055AC" w:rsidRPr="00C3745C">
        <w:rPr>
          <w:rFonts w:ascii="Times New Roman" w:hAnsi="Times New Roman"/>
          <w:b/>
          <w:sz w:val="24"/>
          <w:szCs w:val="24"/>
          <w:lang w:val="be-BY"/>
        </w:rPr>
        <w:t xml:space="preserve"> </w:t>
      </w:r>
      <w:r w:rsidRPr="00C3745C">
        <w:rPr>
          <w:rFonts w:ascii="Times New Roman" w:hAnsi="Times New Roman"/>
          <w:sz w:val="24"/>
          <w:szCs w:val="24"/>
        </w:rPr>
        <w:t>Ако след изпълнението на договора и определянето на неговата окончателна стойност</w:t>
      </w:r>
      <w:r w:rsidRPr="00C3745C">
        <w:rPr>
          <w:rFonts w:ascii="Times New Roman" w:hAnsi="Times New Roman"/>
          <w:sz w:val="24"/>
          <w:szCs w:val="24"/>
          <w:lang w:val="be-BY"/>
        </w:rPr>
        <w:t xml:space="preserve"> на базата на действително извършените СМР/СРР,</w:t>
      </w:r>
      <w:r w:rsidRPr="00C3745C">
        <w:rPr>
          <w:rFonts w:ascii="Times New Roman" w:hAnsi="Times New Roman"/>
          <w:sz w:val="24"/>
          <w:szCs w:val="24"/>
        </w:rPr>
        <w:t xml:space="preserve"> Възложителят е изплатил авансово плащане  непропорционално по размер на реалната цена на договора, то Изпълнителят се задължава да върне надплатената сума.</w:t>
      </w:r>
    </w:p>
    <w:p w14:paraId="449B5D0D" w14:textId="77777777" w:rsidR="001051EF" w:rsidRPr="00C3745C" w:rsidRDefault="001051EF" w:rsidP="001051EF">
      <w:pPr>
        <w:spacing w:after="0" w:line="240" w:lineRule="auto"/>
        <w:jc w:val="both"/>
        <w:rPr>
          <w:rFonts w:ascii="Times New Roman" w:eastAsia="Times New Roman" w:hAnsi="Times New Roman"/>
          <w:strike/>
          <w:color w:val="FF0000"/>
          <w:sz w:val="24"/>
          <w:szCs w:val="24"/>
          <w:lang w:eastAsia="bg-BG"/>
        </w:rPr>
      </w:pPr>
    </w:p>
    <w:p w14:paraId="174D9843" w14:textId="77777777" w:rsidR="001051EF" w:rsidRPr="00C3745C" w:rsidRDefault="001051EF" w:rsidP="001051EF">
      <w:pPr>
        <w:spacing w:after="0" w:line="240" w:lineRule="auto"/>
        <w:jc w:val="both"/>
        <w:rPr>
          <w:rFonts w:ascii="Times New Roman" w:eastAsia="Times New Roman" w:hAnsi="Times New Roman"/>
          <w:sz w:val="24"/>
          <w:szCs w:val="24"/>
          <w:lang w:val="be-BY" w:eastAsia="bg-BG"/>
        </w:rPr>
      </w:pPr>
      <w:r w:rsidRPr="00C3745C">
        <w:rPr>
          <w:rFonts w:ascii="Times New Roman" w:eastAsia="Times New Roman" w:hAnsi="Times New Roman"/>
          <w:b/>
          <w:sz w:val="24"/>
          <w:szCs w:val="24"/>
          <w:lang w:eastAsia="bg-BG"/>
        </w:rPr>
        <w:t xml:space="preserve">Чл. </w:t>
      </w:r>
      <w:r w:rsidRPr="00C3745C">
        <w:rPr>
          <w:rFonts w:ascii="Times New Roman" w:eastAsia="Times New Roman" w:hAnsi="Times New Roman"/>
          <w:b/>
          <w:sz w:val="24"/>
          <w:szCs w:val="24"/>
          <w:lang w:val="be-BY" w:eastAsia="bg-BG"/>
        </w:rPr>
        <w:t>15</w:t>
      </w:r>
      <w:r w:rsidRPr="00C3745C">
        <w:rPr>
          <w:rFonts w:ascii="Times New Roman" w:eastAsia="Times New Roman" w:hAnsi="Times New Roman"/>
          <w:b/>
          <w:sz w:val="24"/>
          <w:szCs w:val="24"/>
          <w:lang w:eastAsia="bg-BG"/>
        </w:rPr>
        <w:t>.</w:t>
      </w:r>
      <w:r w:rsidRPr="00C3745C">
        <w:rPr>
          <w:rFonts w:ascii="Times New Roman" w:eastAsia="Times New Roman" w:hAnsi="Times New Roman"/>
          <w:sz w:val="24"/>
          <w:szCs w:val="24"/>
          <w:lang w:eastAsia="bg-BG"/>
        </w:rPr>
        <w:t xml:space="preserve"> Плащанията по предходният член се извършват </w:t>
      </w:r>
      <w:r w:rsidRPr="00C3745C">
        <w:rPr>
          <w:rFonts w:ascii="Times New Roman" w:eastAsia="Times New Roman" w:hAnsi="Times New Roman"/>
          <w:sz w:val="24"/>
          <w:szCs w:val="24"/>
          <w:lang w:val="be-BY" w:eastAsia="bg-BG"/>
        </w:rPr>
        <w:t>по банков път по следната банкова сметка на Изпълнителя:</w:t>
      </w:r>
    </w:p>
    <w:p w14:paraId="16D70255" w14:textId="68870187" w:rsidR="001051EF" w:rsidRPr="00C3745C" w:rsidRDefault="001051EF" w:rsidP="006F5A07">
      <w:pPr>
        <w:spacing w:after="0"/>
        <w:rPr>
          <w:rFonts w:ascii="Times New Roman" w:eastAsia="Times New Roman" w:hAnsi="Times New Roman"/>
          <w:color w:val="000000"/>
          <w:sz w:val="24"/>
          <w:szCs w:val="24"/>
          <w:lang w:eastAsia="bg-BG"/>
        </w:rPr>
      </w:pPr>
      <w:r w:rsidRPr="00C3745C">
        <w:rPr>
          <w:rFonts w:ascii="Times New Roman" w:eastAsia="Times New Roman" w:hAnsi="Times New Roman"/>
          <w:sz w:val="24"/>
          <w:szCs w:val="24"/>
          <w:lang w:val="en-US" w:eastAsia="bg-BG"/>
        </w:rPr>
        <w:t>IBAN:</w:t>
      </w:r>
      <w:r w:rsidR="006F5A07" w:rsidRPr="00C3745C">
        <w:rPr>
          <w:rFonts w:ascii="Times New Roman" w:eastAsia="Times New Roman" w:hAnsi="Times New Roman"/>
          <w:sz w:val="24"/>
          <w:szCs w:val="24"/>
          <w:lang w:eastAsia="bg-BG"/>
        </w:rPr>
        <w:t xml:space="preserve"> </w:t>
      </w:r>
    </w:p>
    <w:p w14:paraId="12D4CFAC" w14:textId="77777777" w:rsidR="00AC2E5A" w:rsidRDefault="001051EF" w:rsidP="00AC2E5A">
      <w:pPr>
        <w:spacing w:before="60" w:after="0"/>
        <w:jc w:val="both"/>
        <w:rPr>
          <w:rFonts w:ascii="Times New Roman" w:eastAsia="Times New Roman" w:hAnsi="Times New Roman"/>
          <w:sz w:val="24"/>
          <w:szCs w:val="24"/>
          <w:lang w:eastAsia="bg-BG"/>
        </w:rPr>
      </w:pPr>
      <w:r w:rsidRPr="00C3745C">
        <w:rPr>
          <w:rFonts w:ascii="Times New Roman" w:eastAsia="Times New Roman" w:hAnsi="Times New Roman"/>
          <w:sz w:val="24"/>
          <w:szCs w:val="24"/>
          <w:lang w:val="en-US" w:eastAsia="bg-BG"/>
        </w:rPr>
        <w:t>BIC:</w:t>
      </w:r>
      <w:r w:rsidR="006F5A07" w:rsidRPr="00C3745C">
        <w:rPr>
          <w:rFonts w:ascii="Times New Roman" w:eastAsia="Times New Roman" w:hAnsi="Times New Roman"/>
          <w:sz w:val="24"/>
          <w:szCs w:val="24"/>
          <w:lang w:eastAsia="bg-BG"/>
        </w:rPr>
        <w:t xml:space="preserve"> </w:t>
      </w:r>
    </w:p>
    <w:p w14:paraId="63F4EEB6" w14:textId="092FBA73" w:rsidR="001051EF" w:rsidRPr="00C3745C" w:rsidRDefault="001051EF" w:rsidP="00AC2E5A">
      <w:pPr>
        <w:spacing w:before="60" w:after="0"/>
        <w:jc w:val="both"/>
        <w:rPr>
          <w:rFonts w:ascii="Times New Roman" w:eastAsia="Times New Roman" w:hAnsi="Times New Roman"/>
          <w:color w:val="000000"/>
          <w:sz w:val="24"/>
          <w:szCs w:val="24"/>
          <w:lang w:eastAsia="bg-BG"/>
        </w:rPr>
      </w:pPr>
      <w:r w:rsidRPr="00C3745C">
        <w:rPr>
          <w:rFonts w:ascii="Times New Roman" w:eastAsia="Times New Roman" w:hAnsi="Times New Roman"/>
          <w:sz w:val="24"/>
          <w:szCs w:val="24"/>
          <w:lang w:eastAsia="bg-BG"/>
        </w:rPr>
        <w:lastRenderedPageBreak/>
        <w:t>БАНКА</w:t>
      </w:r>
      <w:r w:rsidRPr="00C3745C">
        <w:rPr>
          <w:rFonts w:ascii="Times New Roman" w:eastAsia="Times New Roman" w:hAnsi="Times New Roman"/>
          <w:sz w:val="24"/>
          <w:szCs w:val="24"/>
          <w:lang w:val="en-US" w:eastAsia="bg-BG"/>
        </w:rPr>
        <w:t xml:space="preserve">: </w:t>
      </w:r>
    </w:p>
    <w:p w14:paraId="627526E5" w14:textId="77777777" w:rsidR="001B0A4A" w:rsidRPr="00C3745C" w:rsidRDefault="001B0A4A" w:rsidP="006F5A07">
      <w:pPr>
        <w:spacing w:after="0"/>
        <w:rPr>
          <w:rFonts w:ascii="Times New Roman" w:eastAsia="Times New Roman" w:hAnsi="Times New Roman"/>
          <w:color w:val="000000"/>
          <w:sz w:val="24"/>
          <w:szCs w:val="24"/>
          <w:lang w:eastAsia="bg-BG"/>
        </w:rPr>
      </w:pPr>
    </w:p>
    <w:p w14:paraId="4361FFED" w14:textId="77777777" w:rsidR="001B0A4A" w:rsidRPr="00C3745C" w:rsidRDefault="001B0A4A" w:rsidP="006F5A07">
      <w:pPr>
        <w:spacing w:after="0"/>
        <w:rPr>
          <w:rFonts w:ascii="Times New Roman" w:eastAsia="Times New Roman" w:hAnsi="Times New Roman"/>
          <w:color w:val="000000"/>
          <w:sz w:val="24"/>
          <w:szCs w:val="24"/>
          <w:lang w:eastAsia="bg-BG"/>
        </w:rPr>
      </w:pPr>
    </w:p>
    <w:p w14:paraId="21A3EDAF" w14:textId="77777777" w:rsidR="001B0A4A" w:rsidRPr="00C3745C" w:rsidRDefault="001B0A4A" w:rsidP="006F5A07">
      <w:pPr>
        <w:spacing w:after="0"/>
        <w:rPr>
          <w:rFonts w:ascii="Times New Roman" w:eastAsia="Times New Roman" w:hAnsi="Times New Roman"/>
          <w:color w:val="000000"/>
          <w:sz w:val="24"/>
          <w:szCs w:val="24"/>
          <w:lang w:eastAsia="bg-BG"/>
        </w:rPr>
      </w:pPr>
    </w:p>
    <w:p w14:paraId="4676A28B" w14:textId="77777777" w:rsidR="001051EF" w:rsidRPr="00C3745C" w:rsidRDefault="001051EF" w:rsidP="001051EF">
      <w:pPr>
        <w:spacing w:after="0" w:line="240" w:lineRule="auto"/>
        <w:jc w:val="both"/>
        <w:rPr>
          <w:rFonts w:ascii="Times New Roman" w:eastAsia="Times New Roman" w:hAnsi="Times New Roman"/>
          <w:sz w:val="24"/>
          <w:szCs w:val="24"/>
          <w:lang w:eastAsia="bg-BG"/>
        </w:rPr>
      </w:pPr>
    </w:p>
    <w:p w14:paraId="504693F3" w14:textId="77777777" w:rsidR="001051EF" w:rsidRPr="00C3745C" w:rsidRDefault="001051EF" w:rsidP="001051EF">
      <w:pPr>
        <w:widowControl w:val="0"/>
        <w:autoSpaceDE w:val="0"/>
        <w:autoSpaceDN w:val="0"/>
        <w:adjustRightInd w:val="0"/>
        <w:spacing w:after="0" w:line="240" w:lineRule="auto"/>
        <w:jc w:val="center"/>
        <w:rPr>
          <w:rFonts w:ascii="Times New Roman" w:hAnsi="Times New Roman"/>
          <w:b/>
          <w:sz w:val="24"/>
          <w:szCs w:val="24"/>
          <w:u w:val="single"/>
        </w:rPr>
      </w:pPr>
      <w:r w:rsidRPr="00C3745C">
        <w:rPr>
          <w:rFonts w:ascii="Times New Roman" w:hAnsi="Times New Roman"/>
          <w:b/>
          <w:sz w:val="24"/>
          <w:szCs w:val="24"/>
          <w:u w:val="single"/>
          <w:lang w:val="en-US"/>
        </w:rPr>
        <w:t xml:space="preserve">VII. </w:t>
      </w:r>
      <w:r w:rsidRPr="00C3745C">
        <w:rPr>
          <w:rFonts w:ascii="Times New Roman" w:hAnsi="Times New Roman"/>
          <w:b/>
          <w:sz w:val="24"/>
          <w:szCs w:val="24"/>
          <w:u w:val="single"/>
        </w:rPr>
        <w:t>НОСЕНЕ НА РИСКА</w:t>
      </w:r>
    </w:p>
    <w:p w14:paraId="3EA6A8DE" w14:textId="77777777" w:rsidR="001051EF" w:rsidRPr="00C3745C" w:rsidRDefault="001051EF" w:rsidP="001051EF">
      <w:pPr>
        <w:widowControl w:val="0"/>
        <w:autoSpaceDE w:val="0"/>
        <w:autoSpaceDN w:val="0"/>
        <w:adjustRightInd w:val="0"/>
        <w:spacing w:after="0" w:line="240" w:lineRule="auto"/>
        <w:jc w:val="center"/>
        <w:rPr>
          <w:rFonts w:ascii="Times New Roman" w:hAnsi="Times New Roman"/>
          <w:b/>
          <w:sz w:val="24"/>
          <w:szCs w:val="24"/>
          <w:u w:val="single"/>
        </w:rPr>
      </w:pPr>
    </w:p>
    <w:p w14:paraId="1AA93374"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Чл.</w:t>
      </w:r>
      <w:r w:rsidRPr="00C3745C">
        <w:rPr>
          <w:rFonts w:ascii="Times New Roman" w:hAnsi="Times New Roman"/>
          <w:b/>
          <w:sz w:val="24"/>
          <w:szCs w:val="24"/>
          <w:lang w:val="be-BY"/>
        </w:rPr>
        <w:t>16</w:t>
      </w:r>
      <w:r w:rsidRPr="00C3745C">
        <w:rPr>
          <w:rFonts w:ascii="Times New Roman" w:hAnsi="Times New Roman"/>
          <w:b/>
          <w:sz w:val="24"/>
          <w:szCs w:val="24"/>
        </w:rPr>
        <w:t>.</w:t>
      </w:r>
      <w:r w:rsidRPr="00C3745C">
        <w:rPr>
          <w:rFonts w:ascii="Times New Roman" w:hAnsi="Times New Roman"/>
          <w:b/>
          <w:sz w:val="24"/>
          <w:szCs w:val="24"/>
          <w:lang w:val="en-US"/>
        </w:rPr>
        <w:t>(</w:t>
      </w:r>
      <w:r w:rsidRPr="00C3745C">
        <w:rPr>
          <w:rFonts w:ascii="Times New Roman" w:hAnsi="Times New Roman"/>
          <w:b/>
          <w:sz w:val="24"/>
          <w:szCs w:val="24"/>
        </w:rPr>
        <w:t>1</w:t>
      </w:r>
      <w:r w:rsidRPr="00C3745C">
        <w:rPr>
          <w:rFonts w:ascii="Times New Roman" w:hAnsi="Times New Roman"/>
          <w:b/>
          <w:sz w:val="24"/>
          <w:szCs w:val="24"/>
          <w:lang w:val="en-US"/>
        </w:rPr>
        <w:t>)</w:t>
      </w:r>
      <w:r w:rsidRPr="00C3745C">
        <w:rPr>
          <w:rFonts w:ascii="Times New Roman" w:hAnsi="Times New Roman"/>
          <w:sz w:val="24"/>
          <w:szCs w:val="24"/>
        </w:rPr>
        <w:t>Рискът от случайно погиване или повреждане на извър</w:t>
      </w:r>
      <w:r w:rsidRPr="00C3745C">
        <w:rPr>
          <w:rFonts w:ascii="Times New Roman" w:hAnsi="Times New Roman"/>
          <w:sz w:val="24"/>
          <w:szCs w:val="24"/>
        </w:rPr>
        <w:softHyphen/>
        <w:t>шено строителство, конструкции, материали, строителна техника и други подобни се носи от Изпълнителя.</w:t>
      </w:r>
    </w:p>
    <w:p w14:paraId="6827A4B5"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w:t>
      </w:r>
      <w:r w:rsidRPr="00C3745C">
        <w:rPr>
          <w:rFonts w:ascii="Times New Roman" w:hAnsi="Times New Roman"/>
          <w:sz w:val="24"/>
          <w:szCs w:val="24"/>
        </w:rPr>
        <w:t>2) Възложителят носи риска от погиване или повреждане на извършеното строителство с предаването на строежа от Изпълнителя с Окончателен Приемо-предавателен протокол, освен  ако погиването или повреждането на извършеното строителство не е по вина на Изпълнителя и последният не е могъл да го предотврати.</w:t>
      </w:r>
    </w:p>
    <w:p w14:paraId="2E537EFF" w14:textId="77777777" w:rsidR="001B0A4A" w:rsidRPr="00C3745C" w:rsidRDefault="001B0A4A" w:rsidP="001051EF">
      <w:pPr>
        <w:widowControl w:val="0"/>
        <w:autoSpaceDE w:val="0"/>
        <w:autoSpaceDN w:val="0"/>
        <w:adjustRightInd w:val="0"/>
        <w:spacing w:after="0" w:line="240" w:lineRule="auto"/>
        <w:jc w:val="both"/>
        <w:rPr>
          <w:rFonts w:ascii="Times New Roman" w:hAnsi="Times New Roman"/>
          <w:sz w:val="24"/>
          <w:szCs w:val="24"/>
        </w:rPr>
      </w:pPr>
    </w:p>
    <w:p w14:paraId="543BCEAF" w14:textId="77777777" w:rsidR="001B0A4A" w:rsidRPr="00C3745C" w:rsidRDefault="001B0A4A" w:rsidP="001051EF">
      <w:pPr>
        <w:widowControl w:val="0"/>
        <w:autoSpaceDE w:val="0"/>
        <w:autoSpaceDN w:val="0"/>
        <w:adjustRightInd w:val="0"/>
        <w:spacing w:after="0" w:line="240" w:lineRule="auto"/>
        <w:jc w:val="both"/>
        <w:rPr>
          <w:rFonts w:ascii="Times New Roman" w:hAnsi="Times New Roman"/>
          <w:sz w:val="24"/>
          <w:szCs w:val="24"/>
        </w:rPr>
      </w:pPr>
    </w:p>
    <w:p w14:paraId="1574E572" w14:textId="77777777" w:rsidR="001B0A4A" w:rsidRPr="00C3745C" w:rsidRDefault="001B0A4A" w:rsidP="001051EF">
      <w:pPr>
        <w:widowControl w:val="0"/>
        <w:autoSpaceDE w:val="0"/>
        <w:autoSpaceDN w:val="0"/>
        <w:adjustRightInd w:val="0"/>
        <w:spacing w:after="0" w:line="240" w:lineRule="auto"/>
        <w:jc w:val="both"/>
        <w:rPr>
          <w:rFonts w:ascii="Times New Roman" w:hAnsi="Times New Roman"/>
          <w:sz w:val="24"/>
          <w:szCs w:val="24"/>
        </w:rPr>
      </w:pPr>
    </w:p>
    <w:p w14:paraId="40930009" w14:textId="77777777" w:rsidR="001B0A4A" w:rsidRPr="00C3745C" w:rsidRDefault="001B0A4A" w:rsidP="001051EF">
      <w:pPr>
        <w:widowControl w:val="0"/>
        <w:autoSpaceDE w:val="0"/>
        <w:autoSpaceDN w:val="0"/>
        <w:adjustRightInd w:val="0"/>
        <w:spacing w:after="0" w:line="240" w:lineRule="auto"/>
        <w:jc w:val="both"/>
        <w:rPr>
          <w:rFonts w:ascii="Times New Roman" w:hAnsi="Times New Roman"/>
          <w:sz w:val="24"/>
          <w:szCs w:val="24"/>
        </w:rPr>
      </w:pPr>
    </w:p>
    <w:p w14:paraId="53E69D1A"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p>
    <w:p w14:paraId="5125D71F" w14:textId="77777777" w:rsidR="001051EF" w:rsidRPr="00C3745C" w:rsidRDefault="001051EF" w:rsidP="001051EF">
      <w:pPr>
        <w:widowControl w:val="0"/>
        <w:autoSpaceDE w:val="0"/>
        <w:autoSpaceDN w:val="0"/>
        <w:adjustRightInd w:val="0"/>
        <w:spacing w:after="0" w:line="240" w:lineRule="auto"/>
        <w:jc w:val="center"/>
        <w:rPr>
          <w:rFonts w:ascii="Times New Roman" w:hAnsi="Times New Roman"/>
          <w:b/>
          <w:sz w:val="24"/>
          <w:szCs w:val="24"/>
          <w:u w:val="single"/>
        </w:rPr>
      </w:pPr>
      <w:r w:rsidRPr="00C3745C">
        <w:rPr>
          <w:rFonts w:ascii="Times New Roman" w:hAnsi="Times New Roman"/>
          <w:b/>
          <w:sz w:val="24"/>
          <w:szCs w:val="24"/>
          <w:u w:val="single"/>
          <w:lang w:val="en-US"/>
        </w:rPr>
        <w:t>VIII</w:t>
      </w:r>
      <w:proofErr w:type="gramStart"/>
      <w:r w:rsidRPr="00C3745C">
        <w:rPr>
          <w:rFonts w:ascii="Times New Roman" w:hAnsi="Times New Roman"/>
          <w:b/>
          <w:sz w:val="24"/>
          <w:szCs w:val="24"/>
          <w:u w:val="single"/>
          <w:lang w:val="en-US"/>
        </w:rPr>
        <w:t xml:space="preserve">.  </w:t>
      </w:r>
      <w:r w:rsidRPr="00C3745C">
        <w:rPr>
          <w:rFonts w:ascii="Times New Roman" w:hAnsi="Times New Roman"/>
          <w:b/>
          <w:sz w:val="24"/>
          <w:szCs w:val="24"/>
          <w:u w:val="single"/>
        </w:rPr>
        <w:t>ГАРАНЦИОННИ</w:t>
      </w:r>
      <w:proofErr w:type="gramEnd"/>
      <w:r w:rsidRPr="00C3745C">
        <w:rPr>
          <w:rFonts w:ascii="Times New Roman" w:hAnsi="Times New Roman"/>
          <w:b/>
          <w:sz w:val="24"/>
          <w:szCs w:val="24"/>
          <w:u w:val="single"/>
        </w:rPr>
        <w:t xml:space="preserve"> УСЛОВИЯ. НЕИЗПЪЛНЕНИЕ. ОТГОВОРНОСТ</w:t>
      </w:r>
    </w:p>
    <w:p w14:paraId="33BA9096" w14:textId="77777777" w:rsidR="001051EF" w:rsidRPr="00C3745C" w:rsidRDefault="001051EF" w:rsidP="001051EF">
      <w:pPr>
        <w:widowControl w:val="0"/>
        <w:autoSpaceDE w:val="0"/>
        <w:autoSpaceDN w:val="0"/>
        <w:adjustRightInd w:val="0"/>
        <w:spacing w:after="0" w:line="240" w:lineRule="auto"/>
        <w:jc w:val="center"/>
        <w:rPr>
          <w:rFonts w:ascii="Times New Roman" w:hAnsi="Times New Roman"/>
          <w:b/>
          <w:sz w:val="24"/>
          <w:szCs w:val="24"/>
          <w:u w:val="single"/>
        </w:rPr>
      </w:pPr>
    </w:p>
    <w:p w14:paraId="1749998B"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 xml:space="preserve">Чл. </w:t>
      </w:r>
      <w:r w:rsidRPr="00C3745C">
        <w:rPr>
          <w:rFonts w:ascii="Times New Roman" w:hAnsi="Times New Roman"/>
          <w:b/>
          <w:sz w:val="24"/>
          <w:szCs w:val="24"/>
          <w:lang w:val="be-BY"/>
        </w:rPr>
        <w:t>17</w:t>
      </w:r>
      <w:r w:rsidRPr="00C3745C">
        <w:rPr>
          <w:rFonts w:ascii="Times New Roman" w:hAnsi="Times New Roman"/>
          <w:b/>
          <w:sz w:val="24"/>
          <w:szCs w:val="24"/>
        </w:rPr>
        <w:t>. (1)</w:t>
      </w:r>
      <w:r w:rsidRPr="00C3745C">
        <w:rPr>
          <w:rFonts w:ascii="Times New Roman" w:hAnsi="Times New Roman"/>
          <w:sz w:val="24"/>
          <w:szCs w:val="24"/>
        </w:rPr>
        <w:tab/>
        <w:t>Изпълнителят се задължава да отстранява за своя сметка недостатъците и появилите се впоследствие дефекти в гаранционните срокове, определени в Наредба № 2 на МРРБ от 31 юли 2003 г. за въвеждане в експлоатация на строежите в Република България и минимални гаран</w:t>
      </w:r>
      <w:r w:rsidRPr="00C3745C">
        <w:rPr>
          <w:rFonts w:ascii="Times New Roman" w:hAnsi="Times New Roman"/>
          <w:sz w:val="24"/>
          <w:szCs w:val="24"/>
        </w:rPr>
        <w:softHyphen/>
        <w:t>ционни срокове за изпълнени строителни и монтажни работи, съоръже</w:t>
      </w:r>
      <w:r w:rsidRPr="00C3745C">
        <w:rPr>
          <w:rFonts w:ascii="Times New Roman" w:hAnsi="Times New Roman"/>
          <w:sz w:val="24"/>
          <w:szCs w:val="24"/>
        </w:rPr>
        <w:softHyphen/>
        <w:t>ния и строителни обекти.</w:t>
      </w:r>
    </w:p>
    <w:p w14:paraId="7D94352C"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(2)</w:t>
      </w:r>
      <w:r w:rsidRPr="00C3745C">
        <w:rPr>
          <w:rFonts w:ascii="Times New Roman" w:hAnsi="Times New Roman"/>
          <w:sz w:val="24"/>
          <w:szCs w:val="24"/>
        </w:rPr>
        <w:t xml:space="preserve"> Гаранционните срокове започват да текат от деня на Окончателния приемо-предавателен протокол.</w:t>
      </w:r>
    </w:p>
    <w:p w14:paraId="39C8C45B"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(3)</w:t>
      </w:r>
      <w:r w:rsidRPr="00C3745C">
        <w:rPr>
          <w:rFonts w:ascii="Times New Roman" w:hAnsi="Times New Roman"/>
          <w:sz w:val="24"/>
          <w:szCs w:val="24"/>
        </w:rPr>
        <w:t xml:space="preserve">  За  проявилите се в  гаранционните срокове дефекти  Възложи</w:t>
      </w:r>
      <w:r w:rsidRPr="00C3745C">
        <w:rPr>
          <w:rFonts w:ascii="Times New Roman" w:hAnsi="Times New Roman"/>
          <w:sz w:val="24"/>
          <w:szCs w:val="24"/>
        </w:rPr>
        <w:softHyphen/>
        <w:t xml:space="preserve">телят уведомява писмено Изпълнителя.  </w:t>
      </w:r>
      <w:r w:rsidRPr="00C3745C">
        <w:rPr>
          <w:rFonts w:ascii="Times New Roman" w:hAnsi="Times New Roman"/>
          <w:color w:val="000000"/>
          <w:sz w:val="24"/>
          <w:szCs w:val="24"/>
        </w:rPr>
        <w:t>В срок до 3/три/ дни</w:t>
      </w:r>
      <w:r w:rsidRPr="00C3745C">
        <w:rPr>
          <w:rFonts w:ascii="Times New Roman" w:hAnsi="Times New Roman"/>
          <w:sz w:val="24"/>
          <w:szCs w:val="24"/>
        </w:rPr>
        <w:t xml:space="preserve"> след уве</w:t>
      </w:r>
      <w:r w:rsidRPr="00C3745C">
        <w:rPr>
          <w:rFonts w:ascii="Times New Roman" w:hAnsi="Times New Roman"/>
          <w:sz w:val="24"/>
          <w:szCs w:val="24"/>
        </w:rPr>
        <w:softHyphen/>
        <w:t>домяването Изпълнителят, съгласувано с Възложителя, е длъжен да за</w:t>
      </w:r>
      <w:r w:rsidRPr="00C3745C">
        <w:rPr>
          <w:rFonts w:ascii="Times New Roman" w:hAnsi="Times New Roman"/>
          <w:sz w:val="24"/>
          <w:szCs w:val="24"/>
        </w:rPr>
        <w:softHyphen/>
        <w:t>почне работа за отстраняване на дефектите в минималния технологич</w:t>
      </w:r>
      <w:r w:rsidRPr="00C3745C">
        <w:rPr>
          <w:rFonts w:ascii="Times New Roman" w:hAnsi="Times New Roman"/>
          <w:sz w:val="24"/>
          <w:szCs w:val="24"/>
        </w:rPr>
        <w:softHyphen/>
        <w:t xml:space="preserve">но необходим срок. </w:t>
      </w:r>
    </w:p>
    <w:p w14:paraId="6621BC23"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p>
    <w:p w14:paraId="0549C36F" w14:textId="77777777" w:rsidR="001B0A4A" w:rsidRPr="00C3745C" w:rsidRDefault="001B0A4A" w:rsidP="001051EF">
      <w:pPr>
        <w:widowControl w:val="0"/>
        <w:autoSpaceDE w:val="0"/>
        <w:autoSpaceDN w:val="0"/>
        <w:adjustRightInd w:val="0"/>
        <w:spacing w:after="0" w:line="240" w:lineRule="auto"/>
        <w:jc w:val="both"/>
        <w:rPr>
          <w:rFonts w:ascii="Times New Roman" w:hAnsi="Times New Roman"/>
          <w:sz w:val="24"/>
          <w:szCs w:val="24"/>
        </w:rPr>
      </w:pPr>
    </w:p>
    <w:p w14:paraId="79DB253B" w14:textId="77777777" w:rsidR="001B0A4A" w:rsidRPr="00C3745C" w:rsidRDefault="001B0A4A" w:rsidP="001051EF">
      <w:pPr>
        <w:widowControl w:val="0"/>
        <w:autoSpaceDE w:val="0"/>
        <w:autoSpaceDN w:val="0"/>
        <w:adjustRightInd w:val="0"/>
        <w:spacing w:after="0" w:line="240" w:lineRule="auto"/>
        <w:jc w:val="both"/>
        <w:rPr>
          <w:rFonts w:ascii="Times New Roman" w:hAnsi="Times New Roman"/>
          <w:sz w:val="24"/>
          <w:szCs w:val="24"/>
        </w:rPr>
      </w:pPr>
    </w:p>
    <w:p w14:paraId="67303334" w14:textId="77777777" w:rsidR="001B0A4A" w:rsidRPr="00C3745C" w:rsidRDefault="001B0A4A" w:rsidP="001051EF">
      <w:pPr>
        <w:widowControl w:val="0"/>
        <w:autoSpaceDE w:val="0"/>
        <w:autoSpaceDN w:val="0"/>
        <w:adjustRightInd w:val="0"/>
        <w:spacing w:after="0" w:line="240" w:lineRule="auto"/>
        <w:jc w:val="both"/>
        <w:rPr>
          <w:rFonts w:ascii="Times New Roman" w:hAnsi="Times New Roman"/>
          <w:sz w:val="24"/>
          <w:szCs w:val="24"/>
        </w:rPr>
      </w:pPr>
    </w:p>
    <w:p w14:paraId="3F294BF3" w14:textId="77777777" w:rsidR="001B0A4A" w:rsidRPr="00C3745C" w:rsidRDefault="001B0A4A" w:rsidP="001051EF">
      <w:pPr>
        <w:widowControl w:val="0"/>
        <w:autoSpaceDE w:val="0"/>
        <w:autoSpaceDN w:val="0"/>
        <w:adjustRightInd w:val="0"/>
        <w:spacing w:after="0" w:line="240" w:lineRule="auto"/>
        <w:jc w:val="both"/>
        <w:rPr>
          <w:rFonts w:ascii="Times New Roman" w:hAnsi="Times New Roman"/>
          <w:sz w:val="24"/>
          <w:szCs w:val="24"/>
        </w:rPr>
      </w:pPr>
    </w:p>
    <w:p w14:paraId="373B65D4"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b/>
          <w:sz w:val="24"/>
          <w:szCs w:val="24"/>
          <w:u w:val="single"/>
        </w:rPr>
      </w:pPr>
      <w:r w:rsidRPr="00C3745C">
        <w:rPr>
          <w:rFonts w:ascii="Times New Roman" w:hAnsi="Times New Roman"/>
          <w:sz w:val="24"/>
          <w:szCs w:val="24"/>
        </w:rPr>
        <w:tab/>
      </w:r>
      <w:r w:rsidRPr="00C3745C">
        <w:rPr>
          <w:rFonts w:ascii="Times New Roman" w:hAnsi="Times New Roman"/>
          <w:sz w:val="24"/>
          <w:szCs w:val="24"/>
        </w:rPr>
        <w:tab/>
      </w:r>
      <w:r w:rsidRPr="00C3745C">
        <w:rPr>
          <w:rFonts w:ascii="Times New Roman" w:hAnsi="Times New Roman"/>
          <w:sz w:val="24"/>
          <w:szCs w:val="24"/>
        </w:rPr>
        <w:tab/>
      </w:r>
      <w:r w:rsidRPr="00C3745C">
        <w:rPr>
          <w:rFonts w:ascii="Times New Roman" w:hAnsi="Times New Roman"/>
          <w:b/>
          <w:sz w:val="24"/>
          <w:szCs w:val="24"/>
          <w:u w:val="single"/>
        </w:rPr>
        <w:t>ІХ. ГАРАНЦИЯ ЗА ИЗПЪЛНЕНИЕ. ОТГОВОРНОСТИ</w:t>
      </w:r>
    </w:p>
    <w:p w14:paraId="7CBE4B0E"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b/>
          <w:sz w:val="24"/>
          <w:szCs w:val="24"/>
          <w:u w:val="single"/>
        </w:rPr>
      </w:pPr>
    </w:p>
    <w:p w14:paraId="2B525E82" w14:textId="179FE999"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Чл. 18 (1)</w:t>
      </w:r>
      <w:r w:rsidRPr="00C3745C">
        <w:rPr>
          <w:rFonts w:ascii="Times New Roman" w:hAnsi="Times New Roman"/>
          <w:sz w:val="24"/>
          <w:szCs w:val="24"/>
        </w:rPr>
        <w:t xml:space="preserve">Гаранцията обезпечаваща изпълнение на договора се определя в размер на 5% от общата стойност на същия без ДДС, равняващи се на </w:t>
      </w:r>
      <w:r w:rsidR="00A827A0" w:rsidRPr="00C3745C">
        <w:rPr>
          <w:rFonts w:ascii="Times New Roman" w:hAnsi="Times New Roman"/>
          <w:sz w:val="24"/>
          <w:szCs w:val="24"/>
          <w:lang w:val="be-BY"/>
        </w:rPr>
        <w:t>..........</w:t>
      </w:r>
      <w:r w:rsidRPr="00C3745C">
        <w:rPr>
          <w:rFonts w:ascii="Times New Roman" w:hAnsi="Times New Roman"/>
          <w:sz w:val="24"/>
          <w:szCs w:val="24"/>
          <w:lang w:val="be-BY"/>
        </w:rPr>
        <w:t xml:space="preserve"> </w:t>
      </w:r>
      <w:r w:rsidRPr="00C3745C">
        <w:rPr>
          <w:rFonts w:ascii="Times New Roman" w:hAnsi="Times New Roman"/>
          <w:sz w:val="24"/>
          <w:szCs w:val="24"/>
        </w:rPr>
        <w:t>лв./</w:t>
      </w:r>
      <w:r w:rsidR="00A827A0" w:rsidRPr="00C3745C">
        <w:rPr>
          <w:rFonts w:ascii="Times New Roman" w:hAnsi="Times New Roman"/>
          <w:sz w:val="24"/>
          <w:szCs w:val="24"/>
        </w:rPr>
        <w:t>……………….</w:t>
      </w:r>
      <w:r w:rsidRPr="00C3745C">
        <w:rPr>
          <w:rFonts w:ascii="Times New Roman" w:hAnsi="Times New Roman"/>
          <w:sz w:val="24"/>
          <w:szCs w:val="24"/>
        </w:rPr>
        <w:t>/</w:t>
      </w:r>
      <w:r w:rsidR="00BE27E3" w:rsidRPr="00C3745C">
        <w:rPr>
          <w:rFonts w:ascii="Times New Roman" w:hAnsi="Times New Roman"/>
          <w:sz w:val="24"/>
          <w:szCs w:val="24"/>
        </w:rPr>
        <w:t>.</w:t>
      </w:r>
    </w:p>
    <w:p w14:paraId="120075F9" w14:textId="77777777" w:rsidR="001051EF" w:rsidRPr="00C3745C" w:rsidRDefault="001051EF" w:rsidP="001051EF">
      <w:pPr>
        <w:spacing w:after="0" w:line="240" w:lineRule="auto"/>
        <w:jc w:val="both"/>
        <w:rPr>
          <w:rFonts w:ascii="Times New Roman" w:eastAsia="Times New Roman" w:hAnsi="Times New Roman"/>
          <w:sz w:val="24"/>
          <w:szCs w:val="24"/>
          <w:lang w:val="be-BY" w:eastAsia="bg-BG"/>
        </w:rPr>
      </w:pPr>
      <w:r w:rsidRPr="00C3745C">
        <w:rPr>
          <w:rFonts w:ascii="Times New Roman" w:eastAsia="Times New Roman" w:hAnsi="Times New Roman"/>
          <w:b/>
          <w:sz w:val="24"/>
          <w:szCs w:val="24"/>
          <w:lang w:eastAsia="bg-BG"/>
        </w:rPr>
        <w:t>(2)</w:t>
      </w:r>
      <w:r w:rsidRPr="00C3745C">
        <w:rPr>
          <w:rFonts w:ascii="Times New Roman" w:eastAsia="Times New Roman" w:hAnsi="Times New Roman"/>
          <w:sz w:val="24"/>
          <w:szCs w:val="24"/>
          <w:lang w:eastAsia="bg-BG"/>
        </w:rPr>
        <w:t xml:space="preserve">Гаранцията се предоставя под формата на </w:t>
      </w:r>
      <w:r w:rsidRPr="00C3745C">
        <w:rPr>
          <w:rFonts w:ascii="Times New Roman" w:eastAsia="Times New Roman" w:hAnsi="Times New Roman"/>
          <w:i/>
          <w:sz w:val="24"/>
          <w:szCs w:val="24"/>
          <w:lang w:eastAsia="bg-BG"/>
        </w:rPr>
        <w:t>(банкова/парична</w:t>
      </w:r>
      <w:r w:rsidRPr="00C3745C">
        <w:rPr>
          <w:rFonts w:ascii="Times New Roman" w:eastAsia="Times New Roman" w:hAnsi="Times New Roman"/>
          <w:sz w:val="24"/>
          <w:szCs w:val="24"/>
          <w:lang w:eastAsia="bg-BG"/>
        </w:rPr>
        <w:t>/</w:t>
      </w:r>
      <w:r w:rsidRPr="00C3745C">
        <w:rPr>
          <w:rFonts w:ascii="Times New Roman" w:eastAsia="Times New Roman" w:hAnsi="Times New Roman"/>
          <w:i/>
          <w:sz w:val="24"/>
          <w:szCs w:val="24"/>
          <w:lang w:eastAsia="bg-BG"/>
        </w:rPr>
        <w:t xml:space="preserve">застраховка, която обезпечава изпълнението чрез покритие на отговорността на изпълнителя) </w:t>
      </w:r>
      <w:r w:rsidRPr="00C3745C">
        <w:rPr>
          <w:rFonts w:ascii="Times New Roman" w:eastAsia="Times New Roman" w:hAnsi="Times New Roman"/>
          <w:sz w:val="24"/>
          <w:szCs w:val="24"/>
          <w:lang w:eastAsia="bg-BG"/>
        </w:rPr>
        <w:t xml:space="preserve"> гаранция.Разходите по обслужването на Гаранцията за обезпечаване изпълнението на договора се поемат от Изпълнителя.</w:t>
      </w:r>
    </w:p>
    <w:p w14:paraId="36BA95A5" w14:textId="77777777" w:rsidR="001051EF" w:rsidRPr="00C3745C" w:rsidRDefault="001051EF" w:rsidP="001051EF">
      <w:pPr>
        <w:spacing w:after="0" w:line="240" w:lineRule="auto"/>
        <w:jc w:val="both"/>
        <w:rPr>
          <w:rFonts w:ascii="Times New Roman" w:eastAsia="Times New Roman" w:hAnsi="Times New Roman"/>
          <w:sz w:val="24"/>
          <w:szCs w:val="24"/>
          <w:lang w:eastAsia="bg-BG"/>
        </w:rPr>
      </w:pPr>
      <w:r w:rsidRPr="00C3745C">
        <w:rPr>
          <w:rFonts w:ascii="Times New Roman" w:eastAsia="Times New Roman" w:hAnsi="Times New Roman"/>
          <w:sz w:val="24"/>
          <w:szCs w:val="24"/>
          <w:lang w:eastAsia="bg-BG"/>
        </w:rPr>
        <w:t>В случай, че гаранцията се предостави под формата на банкова гаранция</w:t>
      </w:r>
      <w:r w:rsidRPr="00C3745C">
        <w:rPr>
          <w:rFonts w:ascii="Times New Roman" w:eastAsia="Times New Roman" w:hAnsi="Times New Roman"/>
          <w:sz w:val="24"/>
          <w:szCs w:val="24"/>
          <w:lang w:val="be-BY" w:eastAsia="bg-BG"/>
        </w:rPr>
        <w:t xml:space="preserve"> и </w:t>
      </w:r>
      <w:r w:rsidRPr="00C3745C">
        <w:rPr>
          <w:rFonts w:ascii="Times New Roman" w:eastAsia="Times New Roman" w:hAnsi="Times New Roman"/>
          <w:sz w:val="24"/>
          <w:szCs w:val="24"/>
          <w:lang w:eastAsia="bg-BG"/>
        </w:rPr>
        <w:t>срокът</w:t>
      </w:r>
      <w:r w:rsidRPr="00C3745C">
        <w:rPr>
          <w:rFonts w:ascii="Times New Roman" w:eastAsia="Times New Roman" w:hAnsi="Times New Roman"/>
          <w:sz w:val="24"/>
          <w:szCs w:val="24"/>
          <w:lang w:val="be-BY" w:eastAsia="bg-BG"/>
        </w:rPr>
        <w:t xml:space="preserve"> й изтече </w:t>
      </w:r>
      <w:r w:rsidRPr="00C3745C">
        <w:rPr>
          <w:rFonts w:ascii="Times New Roman" w:eastAsia="Times New Roman" w:hAnsi="Times New Roman"/>
          <w:sz w:val="24"/>
          <w:szCs w:val="24"/>
          <w:lang w:eastAsia="bg-BG"/>
        </w:rPr>
        <w:t>преди окончателното изпълнение на договора, Изпълнителят се задължава своевременно да я продължи с подходящ срок.</w:t>
      </w:r>
    </w:p>
    <w:p w14:paraId="2F0B99A8" w14:textId="77777777" w:rsidR="001051EF" w:rsidRPr="00C3745C" w:rsidRDefault="001051EF" w:rsidP="001051EF">
      <w:pPr>
        <w:spacing w:after="0" w:line="240" w:lineRule="auto"/>
        <w:jc w:val="both"/>
        <w:rPr>
          <w:rFonts w:ascii="Times New Roman" w:eastAsia="Times New Roman" w:hAnsi="Times New Roman"/>
          <w:sz w:val="24"/>
          <w:szCs w:val="24"/>
          <w:lang w:val="be-BY" w:eastAsia="bg-BG"/>
        </w:rPr>
      </w:pPr>
      <w:r w:rsidRPr="00C3745C">
        <w:rPr>
          <w:rFonts w:ascii="Times New Roman" w:eastAsia="Times New Roman" w:hAnsi="Times New Roman"/>
          <w:b/>
          <w:sz w:val="24"/>
          <w:szCs w:val="24"/>
          <w:lang w:eastAsia="bg-BG"/>
        </w:rPr>
        <w:t xml:space="preserve">(3) </w:t>
      </w:r>
      <w:r w:rsidRPr="00C3745C">
        <w:rPr>
          <w:rFonts w:ascii="Times New Roman" w:eastAsia="Times New Roman" w:hAnsi="Times New Roman"/>
          <w:sz w:val="24"/>
          <w:szCs w:val="24"/>
          <w:lang w:eastAsia="bg-BG"/>
        </w:rPr>
        <w:t xml:space="preserve">При качествено, точно и съобразено с клаузите на настоящия договор изпълнение, гаранцията се освобождава след изтичане на </w:t>
      </w:r>
      <w:r w:rsidRPr="00C3745C">
        <w:rPr>
          <w:rFonts w:ascii="Times New Roman" w:eastAsia="Times New Roman" w:hAnsi="Times New Roman"/>
          <w:sz w:val="24"/>
          <w:szCs w:val="24"/>
          <w:lang w:val="be-BY" w:eastAsia="bg-BG"/>
        </w:rPr>
        <w:t xml:space="preserve">едногодишен </w:t>
      </w:r>
      <w:r w:rsidRPr="00C3745C">
        <w:rPr>
          <w:rFonts w:ascii="Times New Roman" w:eastAsia="Times New Roman" w:hAnsi="Times New Roman"/>
          <w:sz w:val="24"/>
          <w:szCs w:val="24"/>
          <w:lang w:eastAsia="bg-BG"/>
        </w:rPr>
        <w:t xml:space="preserve">срок, считано от датата, на </w:t>
      </w:r>
      <w:r w:rsidRPr="00C3745C">
        <w:rPr>
          <w:rFonts w:ascii="Times New Roman" w:eastAsia="Times New Roman" w:hAnsi="Times New Roman"/>
          <w:sz w:val="24"/>
          <w:szCs w:val="24"/>
          <w:lang w:val="be-BY" w:eastAsia="bg-BG"/>
        </w:rPr>
        <w:t>прекратяване на договора.</w:t>
      </w:r>
    </w:p>
    <w:p w14:paraId="6B129D24" w14:textId="6CD15365" w:rsidR="001051EF" w:rsidRPr="00C3745C" w:rsidRDefault="001051EF" w:rsidP="001051EF">
      <w:pPr>
        <w:widowControl w:val="0"/>
        <w:spacing w:after="0" w:line="240" w:lineRule="auto"/>
        <w:jc w:val="both"/>
        <w:rPr>
          <w:rFonts w:ascii="Times New Roman" w:hAnsi="Times New Roman"/>
          <w:sz w:val="24"/>
          <w:szCs w:val="24"/>
          <w:lang w:val="ru-RU"/>
        </w:rPr>
      </w:pPr>
      <w:r w:rsidRPr="00C3745C">
        <w:rPr>
          <w:rFonts w:ascii="Times New Roman" w:hAnsi="Times New Roman"/>
          <w:b/>
          <w:sz w:val="24"/>
          <w:szCs w:val="24"/>
        </w:rPr>
        <w:lastRenderedPageBreak/>
        <w:t>(4)</w:t>
      </w:r>
      <w:r w:rsidR="00A827A0" w:rsidRPr="00C3745C">
        <w:rPr>
          <w:rFonts w:ascii="Times New Roman" w:hAnsi="Times New Roman"/>
          <w:b/>
          <w:sz w:val="24"/>
          <w:szCs w:val="24"/>
        </w:rPr>
        <w:t xml:space="preserve"> </w:t>
      </w:r>
      <w:r w:rsidRPr="00C3745C">
        <w:rPr>
          <w:rFonts w:ascii="Times New Roman" w:hAnsi="Times New Roman"/>
          <w:sz w:val="24"/>
          <w:szCs w:val="24"/>
          <w:lang w:val="ru-RU"/>
        </w:rPr>
        <w:t xml:space="preserve">Възложителят има право да усвои изцяло гаранцията за изпълнение на договора при пълно или частично неизпълнение на задължения по него от страна на Изпълнителя, включително при едностраннопрекратяване на договора от Възложителя поради виновно неизпълнение на задължения на Изпълнителя. </w:t>
      </w:r>
    </w:p>
    <w:p w14:paraId="4423697C" w14:textId="326C15FD" w:rsidR="001051EF" w:rsidRPr="00C3745C" w:rsidRDefault="001051EF" w:rsidP="001051EF">
      <w:pPr>
        <w:widowControl w:val="0"/>
        <w:tabs>
          <w:tab w:val="left" w:pos="-142"/>
        </w:tabs>
        <w:spacing w:after="0" w:line="240" w:lineRule="auto"/>
        <w:jc w:val="both"/>
        <w:rPr>
          <w:rFonts w:ascii="Times New Roman" w:hAnsi="Times New Roman"/>
          <w:sz w:val="24"/>
          <w:szCs w:val="24"/>
        </w:rPr>
      </w:pPr>
      <w:r w:rsidRPr="00C3745C">
        <w:rPr>
          <w:rFonts w:ascii="Times New Roman" w:hAnsi="Times New Roman"/>
          <w:b/>
          <w:sz w:val="24"/>
          <w:szCs w:val="24"/>
        </w:rPr>
        <w:t>(5)</w:t>
      </w:r>
      <w:r w:rsidR="00A827A0" w:rsidRPr="00C3745C">
        <w:rPr>
          <w:rFonts w:ascii="Times New Roman" w:hAnsi="Times New Roman"/>
          <w:sz w:val="24"/>
          <w:szCs w:val="24"/>
        </w:rPr>
        <w:t xml:space="preserve"> </w:t>
      </w:r>
      <w:r w:rsidRPr="00C3745C">
        <w:rPr>
          <w:rFonts w:ascii="Times New Roman" w:hAnsi="Times New Roman"/>
          <w:sz w:val="24"/>
          <w:szCs w:val="24"/>
        </w:rPr>
        <w:t>Възложителят задържа гаранцията за изпълнение на договора, ако в процеса на неговото изпълнение възникне спор между страните, който е внесен за решаване от компетентен съд. В този случай се прилага изречение второ на ал. 2 на настоящия член относно срока.</w:t>
      </w:r>
    </w:p>
    <w:p w14:paraId="1D929A2F"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Чл.19.</w:t>
      </w:r>
      <w:r w:rsidRPr="00C3745C">
        <w:rPr>
          <w:rFonts w:ascii="Times New Roman" w:hAnsi="Times New Roman"/>
          <w:sz w:val="24"/>
          <w:szCs w:val="24"/>
        </w:rPr>
        <w:t xml:space="preserve"> При неизпълнение по този договор всяка от страните дължи обезщетение за причинени вреди при условията на гражданското и тър</w:t>
      </w:r>
      <w:r w:rsidRPr="00C3745C">
        <w:rPr>
          <w:rFonts w:ascii="Times New Roman" w:hAnsi="Times New Roman"/>
          <w:sz w:val="24"/>
          <w:szCs w:val="24"/>
        </w:rPr>
        <w:softHyphen/>
        <w:t>говското законодателство.</w:t>
      </w:r>
    </w:p>
    <w:p w14:paraId="1C31B247"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 xml:space="preserve">Чл. </w:t>
      </w:r>
      <w:r w:rsidRPr="00C3745C">
        <w:rPr>
          <w:rFonts w:ascii="Times New Roman" w:hAnsi="Times New Roman"/>
          <w:b/>
          <w:sz w:val="24"/>
          <w:szCs w:val="24"/>
          <w:lang w:val="be-BY"/>
        </w:rPr>
        <w:t>20</w:t>
      </w:r>
      <w:r w:rsidRPr="00C3745C">
        <w:rPr>
          <w:rFonts w:ascii="Times New Roman" w:hAnsi="Times New Roman"/>
          <w:b/>
          <w:sz w:val="24"/>
          <w:szCs w:val="24"/>
        </w:rPr>
        <w:t>. (1)</w:t>
      </w:r>
      <w:r w:rsidRPr="00C3745C">
        <w:rPr>
          <w:rFonts w:ascii="Times New Roman" w:hAnsi="Times New Roman"/>
          <w:sz w:val="24"/>
          <w:szCs w:val="24"/>
        </w:rPr>
        <w:t xml:space="preserve"> При забава за завършване и предаване на работите по то</w:t>
      </w:r>
      <w:r w:rsidRPr="00C3745C">
        <w:rPr>
          <w:rFonts w:ascii="Times New Roman" w:hAnsi="Times New Roman"/>
          <w:sz w:val="24"/>
          <w:szCs w:val="24"/>
        </w:rPr>
        <w:softHyphen/>
        <w:t>зи договор Изпълнителят дължи неустойка в раз</w:t>
      </w:r>
      <w:r w:rsidRPr="00C3745C">
        <w:rPr>
          <w:rFonts w:ascii="Times New Roman" w:hAnsi="Times New Roman"/>
          <w:sz w:val="24"/>
          <w:szCs w:val="24"/>
        </w:rPr>
        <w:softHyphen/>
        <w:t>мер на 0,1 процента от  общата цена на договора за всеки просро</w:t>
      </w:r>
      <w:r w:rsidRPr="00C3745C">
        <w:rPr>
          <w:rFonts w:ascii="Times New Roman" w:hAnsi="Times New Roman"/>
          <w:sz w:val="24"/>
          <w:szCs w:val="24"/>
        </w:rPr>
        <w:softHyphen/>
        <w:t>чен ден, но не повече от 20 процента от същата сума общо.</w:t>
      </w:r>
    </w:p>
    <w:p w14:paraId="3990FFEC"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(2)</w:t>
      </w:r>
      <w:r w:rsidRPr="00C3745C">
        <w:rPr>
          <w:rFonts w:ascii="Times New Roman" w:hAnsi="Times New Roman"/>
          <w:sz w:val="24"/>
          <w:szCs w:val="24"/>
        </w:rPr>
        <w:t xml:space="preserve"> При виновно некачествено извършване на СМР/СРР, освен за</w:t>
      </w:r>
      <w:r w:rsidRPr="00C3745C">
        <w:rPr>
          <w:rFonts w:ascii="Times New Roman" w:hAnsi="Times New Roman"/>
          <w:sz w:val="24"/>
          <w:szCs w:val="24"/>
        </w:rPr>
        <w:softHyphen/>
        <w:t>дължението за отстраняване на дефектите и другите възможности, предвидени в чл. 265 ЗЗД, Изпълнителят дължи и неустойка в размер на 15 процента от стойността на некачествено извършените СМР.</w:t>
      </w:r>
    </w:p>
    <w:p w14:paraId="0AB6C812"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(3)</w:t>
      </w:r>
      <w:r w:rsidRPr="00C3745C">
        <w:rPr>
          <w:rFonts w:ascii="Times New Roman" w:hAnsi="Times New Roman"/>
          <w:sz w:val="24"/>
          <w:szCs w:val="24"/>
        </w:rPr>
        <w:t xml:space="preserve"> Ако недостатъците, констатирани при приемането на СМР/СРР или в гаранционните срокове не бъдат отстранени в догово</w:t>
      </w:r>
      <w:r w:rsidRPr="00C3745C">
        <w:rPr>
          <w:rFonts w:ascii="Times New Roman" w:hAnsi="Times New Roman"/>
          <w:sz w:val="24"/>
          <w:szCs w:val="24"/>
        </w:rPr>
        <w:softHyphen/>
        <w:t>рения срок, или ако такъв липсва - в един разумен срок, посочен от Възложителя, Изпълнителят дължи неустойка в уд</w:t>
      </w:r>
      <w:r w:rsidRPr="00C3745C">
        <w:rPr>
          <w:rFonts w:ascii="Times New Roman" w:hAnsi="Times New Roman"/>
          <w:sz w:val="24"/>
          <w:szCs w:val="24"/>
        </w:rPr>
        <w:softHyphen/>
        <w:t>воения размер на разноските направени от Възложителя за отстраняване на недостатъците.</w:t>
      </w:r>
    </w:p>
    <w:p w14:paraId="21260B05"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(4)</w:t>
      </w:r>
      <w:r w:rsidRPr="00C3745C">
        <w:rPr>
          <w:rFonts w:ascii="Times New Roman" w:hAnsi="Times New Roman"/>
          <w:sz w:val="24"/>
          <w:szCs w:val="24"/>
        </w:rPr>
        <w:t xml:space="preserve"> Страните по договора не отговарят, ако невъзможността за изпълнението на задължения, произтичащи от настоящия договор се дължи на причина, която не може да им се вмени във вина.</w:t>
      </w:r>
    </w:p>
    <w:p w14:paraId="4B81864C"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b/>
          <w:sz w:val="24"/>
          <w:szCs w:val="24"/>
          <w:u w:val="single"/>
          <w:lang w:val="be-BY"/>
        </w:rPr>
      </w:pPr>
    </w:p>
    <w:p w14:paraId="4309F663" w14:textId="77777777" w:rsidR="001051EF" w:rsidRPr="00C3745C" w:rsidRDefault="001051EF" w:rsidP="001051EF">
      <w:pPr>
        <w:widowControl w:val="0"/>
        <w:autoSpaceDE w:val="0"/>
        <w:autoSpaceDN w:val="0"/>
        <w:adjustRightInd w:val="0"/>
        <w:spacing w:after="0" w:line="240" w:lineRule="auto"/>
        <w:jc w:val="center"/>
        <w:rPr>
          <w:rFonts w:ascii="Times New Roman" w:hAnsi="Times New Roman"/>
          <w:b/>
          <w:sz w:val="24"/>
          <w:szCs w:val="24"/>
          <w:u w:val="single"/>
        </w:rPr>
      </w:pPr>
      <w:r w:rsidRPr="00C3745C">
        <w:rPr>
          <w:rFonts w:ascii="Times New Roman" w:hAnsi="Times New Roman"/>
          <w:b/>
          <w:sz w:val="24"/>
          <w:szCs w:val="24"/>
          <w:u w:val="single"/>
          <w:lang w:val="en-US"/>
        </w:rPr>
        <w:t xml:space="preserve">X. </w:t>
      </w:r>
      <w:r w:rsidRPr="00C3745C">
        <w:rPr>
          <w:rFonts w:ascii="Times New Roman" w:hAnsi="Times New Roman"/>
          <w:b/>
          <w:sz w:val="24"/>
          <w:szCs w:val="24"/>
          <w:u w:val="single"/>
        </w:rPr>
        <w:t>ПРЕКРАТЯВАНЕ НА ДОГОВОРА</w:t>
      </w:r>
    </w:p>
    <w:p w14:paraId="703E1991" w14:textId="77777777" w:rsidR="001051EF" w:rsidRPr="00C3745C" w:rsidRDefault="001051EF" w:rsidP="001051EF">
      <w:pPr>
        <w:widowControl w:val="0"/>
        <w:autoSpaceDE w:val="0"/>
        <w:autoSpaceDN w:val="0"/>
        <w:adjustRightInd w:val="0"/>
        <w:spacing w:after="0" w:line="240" w:lineRule="auto"/>
        <w:jc w:val="center"/>
        <w:rPr>
          <w:rFonts w:ascii="Times New Roman" w:hAnsi="Times New Roman"/>
          <w:b/>
          <w:sz w:val="24"/>
          <w:szCs w:val="24"/>
          <w:u w:val="single"/>
          <w:lang w:val="be-BY"/>
        </w:rPr>
      </w:pPr>
    </w:p>
    <w:p w14:paraId="1967B535"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 xml:space="preserve">Чл. </w:t>
      </w:r>
      <w:r w:rsidRPr="00C3745C">
        <w:rPr>
          <w:rFonts w:ascii="Times New Roman" w:hAnsi="Times New Roman"/>
          <w:b/>
          <w:sz w:val="24"/>
          <w:szCs w:val="24"/>
          <w:lang w:val="be-BY"/>
        </w:rPr>
        <w:t>21</w:t>
      </w:r>
      <w:r w:rsidRPr="00C3745C">
        <w:rPr>
          <w:rFonts w:ascii="Times New Roman" w:hAnsi="Times New Roman"/>
          <w:b/>
          <w:sz w:val="24"/>
          <w:szCs w:val="24"/>
        </w:rPr>
        <w:t>. (1)</w:t>
      </w:r>
      <w:r w:rsidRPr="00C3745C">
        <w:rPr>
          <w:rFonts w:ascii="Times New Roman" w:hAnsi="Times New Roman"/>
          <w:sz w:val="24"/>
          <w:szCs w:val="24"/>
        </w:rPr>
        <w:t xml:space="preserve"> Действието на този договор се прекратява:</w:t>
      </w:r>
    </w:p>
    <w:p w14:paraId="3A9F6A87"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sz w:val="24"/>
          <w:szCs w:val="24"/>
        </w:rPr>
        <w:t>1.   по взаимно съгласие между страните;</w:t>
      </w:r>
    </w:p>
    <w:p w14:paraId="10C68055"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sz w:val="24"/>
          <w:szCs w:val="24"/>
        </w:rPr>
        <w:t>2.   при настъпване на обективна невъзможност за изпълнение на въз</w:t>
      </w:r>
      <w:r w:rsidRPr="00C3745C">
        <w:rPr>
          <w:rFonts w:ascii="Times New Roman" w:hAnsi="Times New Roman"/>
          <w:sz w:val="24"/>
          <w:szCs w:val="24"/>
        </w:rPr>
        <w:softHyphen/>
        <w:t>ложената работа;</w:t>
      </w:r>
    </w:p>
    <w:p w14:paraId="2A35F4B4" w14:textId="7794499F"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lang w:val="be-BY"/>
        </w:rPr>
      </w:pPr>
      <w:r w:rsidRPr="00C3745C">
        <w:rPr>
          <w:rFonts w:ascii="Times New Roman" w:hAnsi="Times New Roman"/>
          <w:sz w:val="24"/>
          <w:szCs w:val="24"/>
        </w:rPr>
        <w:t xml:space="preserve">3.  </w:t>
      </w:r>
      <w:r w:rsidR="00A827A0" w:rsidRPr="00C3745C">
        <w:rPr>
          <w:rFonts w:ascii="Times New Roman" w:hAnsi="Times New Roman"/>
          <w:sz w:val="24"/>
          <w:szCs w:val="24"/>
        </w:rPr>
        <w:t xml:space="preserve"> </w:t>
      </w:r>
      <w:r w:rsidRPr="00C3745C">
        <w:rPr>
          <w:rFonts w:ascii="Times New Roman" w:hAnsi="Times New Roman"/>
          <w:sz w:val="24"/>
          <w:szCs w:val="24"/>
        </w:rPr>
        <w:t xml:space="preserve">с изпълнението </w:t>
      </w:r>
      <w:r w:rsidRPr="00C3745C">
        <w:rPr>
          <w:rFonts w:ascii="Times New Roman" w:hAnsi="Times New Roman"/>
          <w:sz w:val="24"/>
          <w:szCs w:val="24"/>
          <w:lang w:val="be-BY"/>
        </w:rPr>
        <w:t>на задълженията на страните по договора;</w:t>
      </w:r>
    </w:p>
    <w:p w14:paraId="72F95D3A" w14:textId="4367AB34" w:rsidR="001051EF" w:rsidRPr="00C3745C" w:rsidRDefault="00A827A0" w:rsidP="001051EF">
      <w:pPr>
        <w:widowControl w:val="0"/>
        <w:autoSpaceDE w:val="0"/>
        <w:autoSpaceDN w:val="0"/>
        <w:adjustRightInd w:val="0"/>
        <w:spacing w:after="0" w:line="240" w:lineRule="auto"/>
        <w:jc w:val="both"/>
        <w:rPr>
          <w:rFonts w:ascii="Times New Roman" w:hAnsi="Times New Roman"/>
          <w:sz w:val="24"/>
          <w:szCs w:val="24"/>
          <w:lang w:val="be-BY"/>
        </w:rPr>
      </w:pPr>
      <w:r w:rsidRPr="00C3745C">
        <w:rPr>
          <w:rFonts w:ascii="Times New Roman" w:hAnsi="Times New Roman"/>
          <w:sz w:val="24"/>
          <w:szCs w:val="24"/>
          <w:lang w:val="be-BY"/>
        </w:rPr>
        <w:t xml:space="preserve">4. </w:t>
      </w:r>
      <w:r w:rsidR="001051EF" w:rsidRPr="00C3745C">
        <w:rPr>
          <w:rFonts w:ascii="Times New Roman" w:hAnsi="Times New Roman"/>
          <w:sz w:val="24"/>
          <w:szCs w:val="24"/>
          <w:lang w:val="be-BY"/>
        </w:rPr>
        <w:t>едностранно, с 10-дневно писмено предизвестие от страна на Възложителя при виновно неизпълнение на което и да е задължение на Изпълнителя;</w:t>
      </w:r>
    </w:p>
    <w:p w14:paraId="637A70FB"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(2)</w:t>
      </w:r>
      <w:r w:rsidRPr="00C3745C">
        <w:rPr>
          <w:rFonts w:ascii="Times New Roman" w:hAnsi="Times New Roman"/>
          <w:sz w:val="24"/>
          <w:szCs w:val="24"/>
        </w:rPr>
        <w:t xml:space="preserve"> Възложителят може да прекрати действието на договора при наличието на обстоятелствата, визирани в чл. 118 от ЗОП.</w:t>
      </w:r>
    </w:p>
    <w:p w14:paraId="6B4D3136"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p>
    <w:p w14:paraId="0B65D144" w14:textId="77777777" w:rsidR="001051EF" w:rsidRPr="00C3745C" w:rsidRDefault="001051EF" w:rsidP="001051EF">
      <w:pPr>
        <w:widowControl w:val="0"/>
        <w:spacing w:after="0" w:line="240" w:lineRule="auto"/>
        <w:jc w:val="center"/>
        <w:rPr>
          <w:rFonts w:ascii="Times New Roman" w:hAnsi="Times New Roman"/>
          <w:b/>
          <w:bCs/>
          <w:sz w:val="24"/>
          <w:szCs w:val="24"/>
          <w:u w:val="single"/>
        </w:rPr>
      </w:pPr>
      <w:r w:rsidRPr="00C3745C">
        <w:rPr>
          <w:rFonts w:ascii="Times New Roman" w:hAnsi="Times New Roman"/>
          <w:b/>
          <w:sz w:val="24"/>
          <w:szCs w:val="24"/>
          <w:u w:val="single"/>
        </w:rPr>
        <w:t xml:space="preserve">ХІ. КОРЕСПОНДЕНЦИЯ. </w:t>
      </w:r>
      <w:r w:rsidRPr="00C3745C">
        <w:rPr>
          <w:rFonts w:ascii="Times New Roman" w:hAnsi="Times New Roman"/>
          <w:b/>
          <w:bCs/>
          <w:sz w:val="24"/>
          <w:szCs w:val="24"/>
          <w:u w:val="single"/>
        </w:rPr>
        <w:t>АДРЕСИ И БАНКОВИ СМЕТКИ НА СТРАНИТЕ</w:t>
      </w:r>
    </w:p>
    <w:p w14:paraId="5C19DFDD" w14:textId="77777777" w:rsidR="001051EF" w:rsidRPr="00C3745C" w:rsidRDefault="001051EF" w:rsidP="001051EF">
      <w:pPr>
        <w:widowControl w:val="0"/>
        <w:spacing w:after="0" w:line="240" w:lineRule="auto"/>
        <w:jc w:val="center"/>
        <w:rPr>
          <w:rFonts w:ascii="Times New Roman" w:hAnsi="Times New Roman"/>
          <w:b/>
          <w:sz w:val="24"/>
          <w:szCs w:val="24"/>
          <w:u w:val="single"/>
        </w:rPr>
      </w:pPr>
    </w:p>
    <w:p w14:paraId="67AE0A08" w14:textId="77777777" w:rsidR="001051EF" w:rsidRPr="00C3745C" w:rsidRDefault="001051EF" w:rsidP="001051EF">
      <w:pPr>
        <w:widowControl w:val="0"/>
        <w:spacing w:after="0" w:line="240" w:lineRule="auto"/>
        <w:jc w:val="both"/>
        <w:rPr>
          <w:rFonts w:ascii="Times New Roman" w:hAnsi="Times New Roman"/>
          <w:sz w:val="24"/>
          <w:szCs w:val="24"/>
        </w:rPr>
      </w:pPr>
      <w:r w:rsidRPr="00C3745C">
        <w:rPr>
          <w:rFonts w:ascii="Times New Roman" w:hAnsi="Times New Roman"/>
          <w:b/>
          <w:sz w:val="24"/>
          <w:szCs w:val="24"/>
        </w:rPr>
        <w:t xml:space="preserve">Чл. </w:t>
      </w:r>
      <w:r w:rsidRPr="00C3745C">
        <w:rPr>
          <w:rFonts w:ascii="Times New Roman" w:hAnsi="Times New Roman"/>
          <w:b/>
          <w:sz w:val="24"/>
          <w:szCs w:val="24"/>
          <w:lang w:val="be-BY"/>
        </w:rPr>
        <w:t>22</w:t>
      </w:r>
      <w:r w:rsidRPr="00C3745C">
        <w:rPr>
          <w:rFonts w:ascii="Times New Roman" w:hAnsi="Times New Roman"/>
          <w:b/>
          <w:sz w:val="24"/>
          <w:szCs w:val="24"/>
        </w:rPr>
        <w:t>.</w:t>
      </w:r>
      <w:r w:rsidRPr="00C3745C">
        <w:rPr>
          <w:rFonts w:ascii="Times New Roman" w:hAnsi="Times New Roman"/>
          <w:sz w:val="24"/>
          <w:szCs w:val="24"/>
        </w:rPr>
        <w:t xml:space="preserve"> Всички съобщения и уведомления между страните по този договор ще бъдат в писмена форма като условие за действителност.</w:t>
      </w:r>
    </w:p>
    <w:p w14:paraId="1AC3D290" w14:textId="77777777" w:rsidR="001051EF" w:rsidRPr="00C3745C" w:rsidRDefault="001051EF" w:rsidP="001051EF">
      <w:pPr>
        <w:widowControl w:val="0"/>
        <w:spacing w:after="0" w:line="240" w:lineRule="auto"/>
        <w:jc w:val="both"/>
        <w:rPr>
          <w:rFonts w:ascii="Times New Roman" w:hAnsi="Times New Roman"/>
          <w:sz w:val="24"/>
          <w:szCs w:val="24"/>
        </w:rPr>
      </w:pPr>
      <w:r w:rsidRPr="00C3745C">
        <w:rPr>
          <w:rFonts w:ascii="Times New Roman" w:hAnsi="Times New Roman"/>
          <w:b/>
          <w:sz w:val="24"/>
          <w:szCs w:val="24"/>
        </w:rPr>
        <w:t xml:space="preserve">Чл. </w:t>
      </w:r>
      <w:r w:rsidRPr="00C3745C">
        <w:rPr>
          <w:rFonts w:ascii="Times New Roman" w:hAnsi="Times New Roman"/>
          <w:b/>
          <w:sz w:val="24"/>
          <w:szCs w:val="24"/>
          <w:lang w:val="be-BY"/>
        </w:rPr>
        <w:t>23</w:t>
      </w:r>
      <w:r w:rsidRPr="00C3745C">
        <w:rPr>
          <w:rFonts w:ascii="Times New Roman" w:hAnsi="Times New Roman"/>
          <w:b/>
          <w:sz w:val="24"/>
          <w:szCs w:val="24"/>
        </w:rPr>
        <w:t>.</w:t>
      </w:r>
      <w:r w:rsidRPr="00C3745C">
        <w:rPr>
          <w:rFonts w:ascii="Times New Roman" w:hAnsi="Times New Roman"/>
          <w:sz w:val="24"/>
          <w:szCs w:val="24"/>
        </w:rPr>
        <w:t xml:space="preserve"> В случай на промяна на адреси, телефони, банкови сметки и др. всяка страна е длъжна да уведоми другата в 7-дневен /седемдневен/ срок от настъпване на промяната. </w:t>
      </w:r>
    </w:p>
    <w:p w14:paraId="6571A93D" w14:textId="77777777" w:rsidR="001051EF" w:rsidRPr="00C3745C" w:rsidRDefault="001051EF" w:rsidP="001051EF">
      <w:pPr>
        <w:widowControl w:val="0"/>
        <w:spacing w:after="0" w:line="240" w:lineRule="auto"/>
        <w:jc w:val="both"/>
        <w:rPr>
          <w:rFonts w:ascii="Times New Roman" w:hAnsi="Times New Roman"/>
          <w:sz w:val="24"/>
          <w:szCs w:val="24"/>
        </w:rPr>
      </w:pPr>
    </w:p>
    <w:p w14:paraId="54767B93" w14:textId="77777777" w:rsidR="001051EF" w:rsidRPr="00C3745C" w:rsidRDefault="001051EF" w:rsidP="001051EF">
      <w:pPr>
        <w:widowControl w:val="0"/>
        <w:autoSpaceDE w:val="0"/>
        <w:autoSpaceDN w:val="0"/>
        <w:adjustRightInd w:val="0"/>
        <w:spacing w:after="0" w:line="240" w:lineRule="auto"/>
        <w:jc w:val="center"/>
        <w:rPr>
          <w:rFonts w:ascii="Times New Roman" w:hAnsi="Times New Roman"/>
          <w:b/>
          <w:sz w:val="24"/>
          <w:szCs w:val="24"/>
          <w:u w:val="single"/>
        </w:rPr>
      </w:pPr>
      <w:proofErr w:type="gramStart"/>
      <w:r w:rsidRPr="00C3745C">
        <w:rPr>
          <w:rFonts w:ascii="Times New Roman" w:hAnsi="Times New Roman"/>
          <w:b/>
          <w:sz w:val="24"/>
          <w:szCs w:val="24"/>
          <w:u w:val="single"/>
          <w:lang w:val="en-US"/>
        </w:rPr>
        <w:t>XI</w:t>
      </w:r>
      <w:r w:rsidRPr="00C3745C">
        <w:rPr>
          <w:rFonts w:ascii="Times New Roman" w:hAnsi="Times New Roman"/>
          <w:b/>
          <w:sz w:val="24"/>
          <w:szCs w:val="24"/>
          <w:u w:val="single"/>
        </w:rPr>
        <w:t>І</w:t>
      </w:r>
      <w:r w:rsidRPr="00C3745C">
        <w:rPr>
          <w:rFonts w:ascii="Times New Roman" w:hAnsi="Times New Roman"/>
          <w:b/>
          <w:sz w:val="24"/>
          <w:szCs w:val="24"/>
          <w:u w:val="single"/>
          <w:lang w:val="en-US"/>
        </w:rPr>
        <w:t>.</w:t>
      </w:r>
      <w:proofErr w:type="gramEnd"/>
      <w:r w:rsidRPr="00C3745C">
        <w:rPr>
          <w:rFonts w:ascii="Times New Roman" w:hAnsi="Times New Roman"/>
          <w:b/>
          <w:sz w:val="24"/>
          <w:szCs w:val="24"/>
          <w:u w:val="single"/>
          <w:lang w:val="en-US"/>
        </w:rPr>
        <w:t xml:space="preserve"> </w:t>
      </w:r>
      <w:r w:rsidRPr="00C3745C">
        <w:rPr>
          <w:rFonts w:ascii="Times New Roman" w:hAnsi="Times New Roman"/>
          <w:b/>
          <w:sz w:val="24"/>
          <w:szCs w:val="24"/>
          <w:u w:val="single"/>
        </w:rPr>
        <w:t>ЗАКЛЮЧИТЕЛНИ РАЗПОРЕДБИ</w:t>
      </w:r>
    </w:p>
    <w:p w14:paraId="606F9E40" w14:textId="77777777" w:rsidR="001051EF" w:rsidRPr="00C3745C" w:rsidRDefault="001051EF" w:rsidP="001051EF">
      <w:pPr>
        <w:widowControl w:val="0"/>
        <w:autoSpaceDE w:val="0"/>
        <w:autoSpaceDN w:val="0"/>
        <w:adjustRightInd w:val="0"/>
        <w:spacing w:after="0" w:line="240" w:lineRule="auto"/>
        <w:jc w:val="center"/>
        <w:rPr>
          <w:rFonts w:ascii="Times New Roman" w:hAnsi="Times New Roman"/>
          <w:b/>
          <w:sz w:val="24"/>
          <w:szCs w:val="24"/>
          <w:u w:val="single"/>
        </w:rPr>
      </w:pPr>
    </w:p>
    <w:p w14:paraId="3516F403"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 xml:space="preserve">Чл. </w:t>
      </w:r>
      <w:r w:rsidRPr="00C3745C">
        <w:rPr>
          <w:rFonts w:ascii="Times New Roman" w:hAnsi="Times New Roman"/>
          <w:b/>
          <w:sz w:val="24"/>
          <w:szCs w:val="24"/>
          <w:lang w:val="be-BY"/>
        </w:rPr>
        <w:t>24</w:t>
      </w:r>
      <w:r w:rsidRPr="00C3745C">
        <w:rPr>
          <w:rFonts w:ascii="Times New Roman" w:hAnsi="Times New Roman"/>
          <w:b/>
          <w:sz w:val="24"/>
          <w:szCs w:val="24"/>
        </w:rPr>
        <w:t>.</w:t>
      </w:r>
      <w:r w:rsidRPr="00C3745C">
        <w:rPr>
          <w:rFonts w:ascii="Times New Roman" w:hAnsi="Times New Roman"/>
          <w:sz w:val="24"/>
          <w:szCs w:val="24"/>
        </w:rPr>
        <w:t xml:space="preserve">  Всяка от страните по този договор се задължава да не разпространява информация за другата страна, станала й известна при или но повод изпълнението на този договор.</w:t>
      </w:r>
    </w:p>
    <w:p w14:paraId="4C9BED1B"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Чл.</w:t>
      </w:r>
      <w:r w:rsidRPr="00C3745C">
        <w:rPr>
          <w:rFonts w:ascii="Times New Roman" w:hAnsi="Times New Roman"/>
          <w:b/>
          <w:sz w:val="24"/>
          <w:szCs w:val="24"/>
          <w:lang w:val="be-BY"/>
        </w:rPr>
        <w:t>25</w:t>
      </w:r>
      <w:r w:rsidRPr="00C3745C">
        <w:rPr>
          <w:rFonts w:ascii="Times New Roman" w:hAnsi="Times New Roman"/>
          <w:b/>
          <w:sz w:val="24"/>
          <w:szCs w:val="24"/>
        </w:rPr>
        <w:t>.</w:t>
      </w:r>
      <w:r w:rsidRPr="00C3745C">
        <w:rPr>
          <w:rFonts w:ascii="Times New Roman" w:hAnsi="Times New Roman"/>
          <w:sz w:val="24"/>
          <w:szCs w:val="24"/>
        </w:rPr>
        <w:t xml:space="preserve"> Всички съобщения между страните във връзка с този дого</w:t>
      </w:r>
      <w:r w:rsidRPr="00C3745C">
        <w:rPr>
          <w:rFonts w:ascii="Times New Roman" w:hAnsi="Times New Roman"/>
          <w:sz w:val="24"/>
          <w:szCs w:val="24"/>
        </w:rPr>
        <w:softHyphen/>
        <w:t xml:space="preserve">вор следва да бъдат в </w:t>
      </w:r>
      <w:r w:rsidRPr="00C3745C">
        <w:rPr>
          <w:rFonts w:ascii="Times New Roman" w:hAnsi="Times New Roman"/>
          <w:sz w:val="24"/>
          <w:szCs w:val="24"/>
        </w:rPr>
        <w:lastRenderedPageBreak/>
        <w:t>писмена форма за действителност.</w:t>
      </w:r>
    </w:p>
    <w:p w14:paraId="14E412BB"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rPr>
      </w:pPr>
      <w:r w:rsidRPr="00C3745C">
        <w:rPr>
          <w:rFonts w:ascii="Times New Roman" w:hAnsi="Times New Roman"/>
          <w:b/>
          <w:sz w:val="24"/>
          <w:szCs w:val="24"/>
        </w:rPr>
        <w:t xml:space="preserve">Чл. </w:t>
      </w:r>
      <w:r w:rsidRPr="00C3745C">
        <w:rPr>
          <w:rFonts w:ascii="Times New Roman" w:hAnsi="Times New Roman"/>
          <w:b/>
          <w:sz w:val="24"/>
          <w:szCs w:val="24"/>
          <w:lang w:val="be-BY"/>
        </w:rPr>
        <w:t>26</w:t>
      </w:r>
      <w:r w:rsidRPr="00C3745C">
        <w:rPr>
          <w:rFonts w:ascii="Times New Roman" w:hAnsi="Times New Roman"/>
          <w:b/>
          <w:sz w:val="24"/>
          <w:szCs w:val="24"/>
        </w:rPr>
        <w:t>.</w:t>
      </w:r>
      <w:r w:rsidRPr="00C3745C">
        <w:rPr>
          <w:rFonts w:ascii="Times New Roman" w:hAnsi="Times New Roman"/>
          <w:sz w:val="24"/>
          <w:szCs w:val="24"/>
        </w:rPr>
        <w:t xml:space="preserve"> Нищожността на някоя клауза от договора или на допълни</w:t>
      </w:r>
      <w:r w:rsidRPr="00C3745C">
        <w:rPr>
          <w:rFonts w:ascii="Times New Roman" w:hAnsi="Times New Roman"/>
          <w:sz w:val="24"/>
          <w:szCs w:val="24"/>
        </w:rPr>
        <w:softHyphen/>
        <w:t>телно уговорени условия не води до нищожност на друга клауза или на договора като цяло.</w:t>
      </w:r>
    </w:p>
    <w:p w14:paraId="0CAF5552" w14:textId="77777777" w:rsidR="001051EF" w:rsidRPr="00C3745C" w:rsidRDefault="001051EF" w:rsidP="001051EF">
      <w:pPr>
        <w:widowControl w:val="0"/>
        <w:autoSpaceDE w:val="0"/>
        <w:autoSpaceDN w:val="0"/>
        <w:adjustRightInd w:val="0"/>
        <w:spacing w:after="0" w:line="240" w:lineRule="auto"/>
        <w:jc w:val="both"/>
        <w:rPr>
          <w:rFonts w:ascii="Times New Roman" w:hAnsi="Times New Roman"/>
          <w:sz w:val="24"/>
          <w:szCs w:val="24"/>
          <w:lang w:val="be-BY"/>
        </w:rPr>
      </w:pPr>
      <w:r w:rsidRPr="00C3745C">
        <w:rPr>
          <w:rFonts w:ascii="Times New Roman" w:hAnsi="Times New Roman"/>
          <w:b/>
          <w:sz w:val="24"/>
          <w:szCs w:val="24"/>
        </w:rPr>
        <w:t>Чл.</w:t>
      </w:r>
      <w:r w:rsidRPr="00C3745C">
        <w:rPr>
          <w:rFonts w:ascii="Times New Roman" w:hAnsi="Times New Roman"/>
          <w:b/>
          <w:sz w:val="24"/>
          <w:szCs w:val="24"/>
          <w:lang w:val="be-BY"/>
        </w:rPr>
        <w:t>27</w:t>
      </w:r>
      <w:r w:rsidRPr="00C3745C">
        <w:rPr>
          <w:rFonts w:ascii="Times New Roman" w:hAnsi="Times New Roman"/>
          <w:b/>
          <w:sz w:val="24"/>
          <w:szCs w:val="24"/>
        </w:rPr>
        <w:t>.</w:t>
      </w:r>
      <w:r w:rsidRPr="00C3745C">
        <w:rPr>
          <w:rFonts w:ascii="Times New Roman" w:hAnsi="Times New Roman"/>
          <w:sz w:val="24"/>
          <w:szCs w:val="24"/>
        </w:rPr>
        <w:t xml:space="preserve"> За всеки спор относно съществуването и действието на сключения договор или във връзка с неговото нарушаване, включител</w:t>
      </w:r>
      <w:r w:rsidRPr="00C3745C">
        <w:rPr>
          <w:rFonts w:ascii="Times New Roman" w:hAnsi="Times New Roman"/>
          <w:sz w:val="24"/>
          <w:szCs w:val="24"/>
        </w:rPr>
        <w:softHyphen/>
        <w:t>но спорове и разногласия относно действителността, тълкуването, пре</w:t>
      </w:r>
      <w:r w:rsidRPr="00C3745C">
        <w:rPr>
          <w:rFonts w:ascii="Times New Roman" w:hAnsi="Times New Roman"/>
          <w:sz w:val="24"/>
          <w:szCs w:val="24"/>
        </w:rPr>
        <w:softHyphen/>
        <w:t>кратяването, изпълнението или неизпълнението му, както и за всички въпроси, неуредени в този договор, се прилага българското гражданско и търговско право, като страните уреждат отношенията си чрез спора</w:t>
      </w:r>
      <w:r w:rsidRPr="00C3745C">
        <w:rPr>
          <w:rFonts w:ascii="Times New Roman" w:hAnsi="Times New Roman"/>
          <w:sz w:val="24"/>
          <w:szCs w:val="24"/>
        </w:rPr>
        <w:softHyphen/>
        <w:t>зумение. При непостигане на съгласие спорът се отнася за решаване пред родово компетентния съд.</w:t>
      </w:r>
    </w:p>
    <w:p w14:paraId="3D68E5E8" w14:textId="77777777" w:rsidR="001051EF" w:rsidRPr="00C3745C" w:rsidRDefault="001051EF" w:rsidP="001051EF">
      <w:pPr>
        <w:widowControl w:val="0"/>
        <w:spacing w:after="0" w:line="240" w:lineRule="auto"/>
        <w:jc w:val="both"/>
        <w:rPr>
          <w:rFonts w:ascii="Times New Roman" w:hAnsi="Times New Roman"/>
          <w:sz w:val="24"/>
          <w:szCs w:val="24"/>
        </w:rPr>
      </w:pPr>
      <w:r w:rsidRPr="00C3745C">
        <w:rPr>
          <w:rFonts w:ascii="Times New Roman" w:hAnsi="Times New Roman"/>
          <w:sz w:val="24"/>
          <w:szCs w:val="24"/>
        </w:rPr>
        <w:t xml:space="preserve">   </w:t>
      </w:r>
      <w:r w:rsidRPr="00C3745C">
        <w:rPr>
          <w:rFonts w:ascii="Times New Roman" w:hAnsi="Times New Roman"/>
          <w:sz w:val="24"/>
          <w:szCs w:val="24"/>
        </w:rPr>
        <w:tab/>
        <w:t xml:space="preserve">Този договор се състави и подписа в </w:t>
      </w:r>
      <w:r w:rsidRPr="00C3745C">
        <w:rPr>
          <w:rFonts w:ascii="Times New Roman" w:hAnsi="Times New Roman"/>
          <w:sz w:val="24"/>
          <w:szCs w:val="24"/>
          <w:lang w:val="be-BY"/>
        </w:rPr>
        <w:t>три</w:t>
      </w:r>
      <w:r w:rsidRPr="00C3745C">
        <w:rPr>
          <w:rFonts w:ascii="Times New Roman" w:hAnsi="Times New Roman"/>
          <w:sz w:val="24"/>
          <w:szCs w:val="24"/>
        </w:rPr>
        <w:t xml:space="preserve"> еднообразни и автентични екземпляра, </w:t>
      </w:r>
      <w:r w:rsidRPr="00C3745C">
        <w:rPr>
          <w:rFonts w:ascii="Times New Roman" w:hAnsi="Times New Roman"/>
          <w:sz w:val="24"/>
          <w:szCs w:val="24"/>
          <w:lang w:val="be-BY"/>
        </w:rPr>
        <w:t>два</w:t>
      </w:r>
      <w:r w:rsidRPr="00C3745C">
        <w:rPr>
          <w:rFonts w:ascii="Times New Roman" w:hAnsi="Times New Roman"/>
          <w:sz w:val="24"/>
          <w:szCs w:val="24"/>
        </w:rPr>
        <w:t xml:space="preserve"> от тях за  Възложителя и един - за Изпълнителя.</w:t>
      </w:r>
    </w:p>
    <w:p w14:paraId="7C48DB2E" w14:textId="77777777" w:rsidR="001051EF" w:rsidRPr="00C3745C" w:rsidRDefault="001051EF" w:rsidP="001051EF">
      <w:pPr>
        <w:widowControl w:val="0"/>
        <w:jc w:val="both"/>
        <w:rPr>
          <w:rFonts w:ascii="Times New Roman" w:hAnsi="Times New Roman"/>
          <w:b/>
          <w:sz w:val="24"/>
          <w:szCs w:val="24"/>
        </w:rPr>
      </w:pPr>
    </w:p>
    <w:p w14:paraId="120D751D" w14:textId="77777777" w:rsidR="001051EF" w:rsidRPr="00C3745C" w:rsidRDefault="001051EF" w:rsidP="001051EF">
      <w:pPr>
        <w:widowControl w:val="0"/>
        <w:jc w:val="both"/>
        <w:rPr>
          <w:rFonts w:ascii="Times New Roman" w:hAnsi="Times New Roman"/>
          <w:b/>
          <w:sz w:val="24"/>
          <w:szCs w:val="24"/>
          <w:lang w:val="be-BY"/>
        </w:rPr>
      </w:pPr>
      <w:r w:rsidRPr="00C3745C">
        <w:rPr>
          <w:rFonts w:ascii="Times New Roman" w:hAnsi="Times New Roman"/>
          <w:b/>
          <w:sz w:val="24"/>
          <w:szCs w:val="24"/>
        </w:rPr>
        <w:t>Неразделна част от настоящия договор</w:t>
      </w:r>
      <w:r w:rsidRPr="00C3745C">
        <w:rPr>
          <w:rFonts w:ascii="Times New Roman" w:hAnsi="Times New Roman"/>
          <w:b/>
          <w:sz w:val="24"/>
          <w:szCs w:val="24"/>
          <w:lang w:val="be-BY"/>
        </w:rPr>
        <w:t xml:space="preserve"> са</w:t>
      </w:r>
      <w:r w:rsidRPr="00C3745C">
        <w:rPr>
          <w:rFonts w:ascii="Times New Roman" w:hAnsi="Times New Roman"/>
          <w:b/>
          <w:sz w:val="24"/>
          <w:szCs w:val="24"/>
        </w:rPr>
        <w:t xml:space="preserve">: </w:t>
      </w:r>
    </w:p>
    <w:p w14:paraId="2952A7B0" w14:textId="45DB3D5A" w:rsidR="001051EF" w:rsidRPr="00C3745C" w:rsidRDefault="001051EF" w:rsidP="001051EF">
      <w:pPr>
        <w:widowControl w:val="0"/>
        <w:numPr>
          <w:ilvl w:val="0"/>
          <w:numId w:val="2"/>
        </w:numPr>
        <w:autoSpaceDE w:val="0"/>
        <w:autoSpaceDN w:val="0"/>
        <w:spacing w:after="0" w:line="240" w:lineRule="auto"/>
        <w:jc w:val="both"/>
        <w:rPr>
          <w:rFonts w:ascii="Times New Roman" w:hAnsi="Times New Roman"/>
          <w:b/>
          <w:sz w:val="24"/>
          <w:szCs w:val="24"/>
        </w:rPr>
      </w:pPr>
      <w:r w:rsidRPr="00C3745C">
        <w:rPr>
          <w:rFonts w:ascii="Times New Roman" w:hAnsi="Times New Roman"/>
          <w:b/>
          <w:sz w:val="24"/>
          <w:szCs w:val="24"/>
        </w:rPr>
        <w:t xml:space="preserve">Ценово предложение </w:t>
      </w:r>
      <w:r w:rsidR="00940DDA" w:rsidRPr="00C3745C">
        <w:rPr>
          <w:rFonts w:ascii="Times New Roman" w:hAnsi="Times New Roman"/>
          <w:b/>
          <w:sz w:val="24"/>
          <w:szCs w:val="24"/>
        </w:rPr>
        <w:t>–  КСС</w:t>
      </w:r>
    </w:p>
    <w:p w14:paraId="57E8BC4E" w14:textId="73A6175D" w:rsidR="001051EF" w:rsidRPr="00C3745C" w:rsidRDefault="00940DDA" w:rsidP="00940DDA">
      <w:pPr>
        <w:widowControl w:val="0"/>
        <w:numPr>
          <w:ilvl w:val="0"/>
          <w:numId w:val="2"/>
        </w:numPr>
        <w:autoSpaceDE w:val="0"/>
        <w:autoSpaceDN w:val="0"/>
        <w:spacing w:after="0" w:line="240" w:lineRule="auto"/>
        <w:jc w:val="both"/>
        <w:rPr>
          <w:rFonts w:ascii="Times New Roman" w:hAnsi="Times New Roman"/>
          <w:b/>
          <w:sz w:val="24"/>
          <w:szCs w:val="24"/>
        </w:rPr>
      </w:pPr>
      <w:r w:rsidRPr="00C3745C">
        <w:rPr>
          <w:rFonts w:ascii="Times New Roman" w:hAnsi="Times New Roman"/>
          <w:b/>
          <w:sz w:val="24"/>
          <w:szCs w:val="24"/>
        </w:rPr>
        <w:t>Техническо предложение</w:t>
      </w:r>
    </w:p>
    <w:p w14:paraId="168CDCD9" w14:textId="77777777" w:rsidR="001051EF" w:rsidRPr="00C3745C" w:rsidRDefault="001051EF" w:rsidP="001051EF">
      <w:pPr>
        <w:widowControl w:val="0"/>
        <w:ind w:right="-109" w:firstLine="708"/>
        <w:jc w:val="both"/>
        <w:rPr>
          <w:rFonts w:ascii="Times New Roman" w:hAnsi="Times New Roman"/>
          <w:sz w:val="24"/>
          <w:szCs w:val="24"/>
          <w:lang w:val="be-BY"/>
        </w:rPr>
      </w:pPr>
    </w:p>
    <w:p w14:paraId="35012283" w14:textId="77777777" w:rsidR="001051EF" w:rsidRPr="00C3745C" w:rsidRDefault="001051EF" w:rsidP="001051EF">
      <w:pPr>
        <w:spacing w:before="120"/>
        <w:jc w:val="both"/>
        <w:outlineLvl w:val="0"/>
        <w:rPr>
          <w:rFonts w:ascii="Times New Roman" w:hAnsi="Times New Roman"/>
          <w:b/>
          <w:bCs/>
          <w:color w:val="000000"/>
          <w:sz w:val="24"/>
          <w:szCs w:val="24"/>
        </w:rPr>
      </w:pPr>
      <w:r w:rsidRPr="00C3745C">
        <w:rPr>
          <w:rFonts w:ascii="Times New Roman" w:hAnsi="Times New Roman"/>
          <w:b/>
          <w:sz w:val="24"/>
          <w:szCs w:val="24"/>
        </w:rPr>
        <w:t xml:space="preserve">ВЪЗЛОЖИТЕЛ:                                                          </w:t>
      </w:r>
      <w:r w:rsidRPr="00C3745C">
        <w:rPr>
          <w:rFonts w:ascii="Times New Roman" w:hAnsi="Times New Roman"/>
          <w:b/>
          <w:sz w:val="24"/>
          <w:szCs w:val="24"/>
        </w:rPr>
        <w:tab/>
        <w:t xml:space="preserve">     ИЗПЪЛНИТЕЛ:</w:t>
      </w:r>
    </w:p>
    <w:p w14:paraId="0795BF7B" w14:textId="77777777" w:rsidR="001051EF" w:rsidRPr="00C3745C" w:rsidRDefault="001051EF" w:rsidP="001051EF">
      <w:pPr>
        <w:rPr>
          <w:rFonts w:ascii="Times New Roman" w:hAnsi="Times New Roman"/>
          <w:sz w:val="24"/>
          <w:szCs w:val="24"/>
        </w:rPr>
      </w:pPr>
    </w:p>
    <w:p w14:paraId="50E2E71C" w14:textId="77777777" w:rsidR="001B0A4A" w:rsidRPr="00C3745C" w:rsidRDefault="001B0A4A" w:rsidP="001B0A4A">
      <w:pPr>
        <w:widowControl w:val="0"/>
        <w:spacing w:after="0" w:line="240" w:lineRule="auto"/>
        <w:rPr>
          <w:rFonts w:ascii="Times New Roman" w:eastAsia="Times New Roman" w:hAnsi="Times New Roman"/>
          <w:bCs/>
          <w:iCs/>
          <w:sz w:val="24"/>
          <w:szCs w:val="24"/>
          <w:lang w:val="ru-RU"/>
        </w:rPr>
      </w:pPr>
    </w:p>
    <w:p w14:paraId="2BC907A6" w14:textId="0D9343E0" w:rsidR="001B0A4A" w:rsidRPr="00C3745C" w:rsidRDefault="001B0A4A" w:rsidP="001B0A4A">
      <w:pPr>
        <w:widowControl w:val="0"/>
        <w:spacing w:after="0" w:line="240" w:lineRule="auto"/>
        <w:rPr>
          <w:rFonts w:ascii="Times New Roman" w:eastAsia="Times New Roman" w:hAnsi="Times New Roman"/>
          <w:b/>
          <w:sz w:val="24"/>
          <w:szCs w:val="24"/>
        </w:rPr>
      </w:pPr>
      <w:r w:rsidRPr="00C3745C">
        <w:rPr>
          <w:rFonts w:ascii="Times New Roman" w:eastAsia="Times New Roman" w:hAnsi="Times New Roman"/>
          <w:b/>
          <w:sz w:val="24"/>
          <w:szCs w:val="24"/>
        </w:rPr>
        <w:t>Председател на  ВАС:</w:t>
      </w:r>
      <w:r w:rsidRPr="00C3745C">
        <w:rPr>
          <w:rFonts w:ascii="Times New Roman" w:eastAsia="Times New Roman" w:hAnsi="Times New Roman"/>
          <w:b/>
          <w:sz w:val="24"/>
          <w:szCs w:val="24"/>
          <w:lang w:val="en-US"/>
        </w:rPr>
        <w:t xml:space="preserve">                                         </w:t>
      </w:r>
      <w:r w:rsidRPr="00C3745C">
        <w:rPr>
          <w:rFonts w:ascii="Times New Roman" w:eastAsia="Times New Roman" w:hAnsi="Times New Roman"/>
          <w:b/>
          <w:sz w:val="24"/>
          <w:szCs w:val="24"/>
        </w:rPr>
        <w:t xml:space="preserve">             </w:t>
      </w:r>
      <w:r w:rsidRPr="00C3745C">
        <w:rPr>
          <w:rFonts w:ascii="Times New Roman" w:eastAsia="Times New Roman" w:hAnsi="Times New Roman"/>
          <w:b/>
          <w:sz w:val="24"/>
          <w:szCs w:val="24"/>
          <w:lang w:val="en-US"/>
        </w:rPr>
        <w:t xml:space="preserve"> </w:t>
      </w:r>
      <w:r w:rsidRPr="00C3745C">
        <w:rPr>
          <w:rFonts w:ascii="Times New Roman" w:eastAsia="Times New Roman" w:hAnsi="Times New Roman"/>
          <w:b/>
          <w:sz w:val="24"/>
          <w:szCs w:val="24"/>
        </w:rPr>
        <w:t xml:space="preserve">   </w:t>
      </w:r>
    </w:p>
    <w:p w14:paraId="104888F6" w14:textId="5C688FC4" w:rsidR="001B0A4A" w:rsidRPr="00C3745C" w:rsidRDefault="001B0A4A" w:rsidP="001B0A4A">
      <w:pPr>
        <w:widowControl w:val="0"/>
        <w:spacing w:after="0" w:line="240" w:lineRule="auto"/>
        <w:rPr>
          <w:rFonts w:ascii="Times New Roman" w:eastAsia="Times New Roman" w:hAnsi="Times New Roman"/>
          <w:sz w:val="24"/>
          <w:szCs w:val="24"/>
          <w:u w:val="single"/>
        </w:rPr>
      </w:pPr>
      <w:r w:rsidRPr="00C3745C">
        <w:rPr>
          <w:rFonts w:ascii="Times New Roman" w:eastAsia="Times New Roman" w:hAnsi="Times New Roman"/>
          <w:b/>
          <w:sz w:val="24"/>
          <w:szCs w:val="24"/>
        </w:rPr>
        <w:t xml:space="preserve">Георги Чолаков                                                                          </w:t>
      </w:r>
      <w:r w:rsidR="00A827A0" w:rsidRPr="00C3745C">
        <w:rPr>
          <w:rFonts w:ascii="Times New Roman" w:eastAsia="Times New Roman" w:hAnsi="Times New Roman"/>
          <w:b/>
          <w:sz w:val="24"/>
          <w:szCs w:val="24"/>
        </w:rPr>
        <w:t xml:space="preserve">  </w:t>
      </w:r>
      <w:r w:rsidRPr="00C3745C">
        <w:rPr>
          <w:rFonts w:ascii="Times New Roman" w:eastAsia="Times New Roman" w:hAnsi="Times New Roman"/>
          <w:b/>
          <w:sz w:val="24"/>
          <w:szCs w:val="24"/>
          <w:u w:val="single"/>
        </w:rPr>
        <w:tab/>
      </w:r>
      <w:r w:rsidRPr="00C3745C">
        <w:rPr>
          <w:rFonts w:ascii="Times New Roman" w:eastAsia="Times New Roman" w:hAnsi="Times New Roman"/>
          <w:b/>
          <w:sz w:val="24"/>
          <w:szCs w:val="24"/>
          <w:u w:val="single"/>
        </w:rPr>
        <w:tab/>
      </w:r>
      <w:r w:rsidRPr="00C3745C">
        <w:rPr>
          <w:rFonts w:ascii="Times New Roman" w:eastAsia="Times New Roman" w:hAnsi="Times New Roman"/>
          <w:b/>
          <w:sz w:val="24"/>
          <w:szCs w:val="24"/>
          <w:u w:val="single"/>
        </w:rPr>
        <w:tab/>
      </w:r>
      <w:r w:rsidRPr="00C3745C">
        <w:rPr>
          <w:rFonts w:ascii="Times New Roman" w:eastAsia="Times New Roman" w:hAnsi="Times New Roman"/>
          <w:sz w:val="24"/>
          <w:szCs w:val="24"/>
          <w:u w:val="single"/>
        </w:rPr>
        <w:tab/>
      </w:r>
      <w:r w:rsidRPr="00C3745C">
        <w:rPr>
          <w:rFonts w:ascii="Times New Roman" w:eastAsia="Times New Roman" w:hAnsi="Times New Roman"/>
          <w:sz w:val="24"/>
          <w:szCs w:val="24"/>
        </w:rPr>
        <w:t xml:space="preserve">                                                   </w:t>
      </w:r>
      <w:r w:rsidRPr="00C3745C">
        <w:rPr>
          <w:rFonts w:ascii="Times New Roman" w:eastAsia="Times New Roman" w:hAnsi="Times New Roman"/>
          <w:sz w:val="24"/>
          <w:szCs w:val="24"/>
          <w:u w:val="single"/>
        </w:rPr>
        <w:tab/>
      </w:r>
      <w:r w:rsidRPr="00C3745C">
        <w:rPr>
          <w:rFonts w:ascii="Times New Roman" w:eastAsia="Times New Roman" w:hAnsi="Times New Roman"/>
          <w:sz w:val="24"/>
          <w:szCs w:val="24"/>
          <w:u w:val="single"/>
        </w:rPr>
        <w:tab/>
      </w:r>
      <w:r w:rsidRPr="00C3745C">
        <w:rPr>
          <w:rFonts w:ascii="Times New Roman" w:eastAsia="Times New Roman" w:hAnsi="Times New Roman"/>
          <w:sz w:val="24"/>
          <w:szCs w:val="24"/>
          <w:u w:val="single"/>
        </w:rPr>
        <w:tab/>
      </w:r>
      <w:r w:rsidRPr="00C3745C">
        <w:rPr>
          <w:rFonts w:ascii="Times New Roman" w:eastAsia="Times New Roman" w:hAnsi="Times New Roman"/>
          <w:sz w:val="24"/>
          <w:szCs w:val="24"/>
          <w:u w:val="single"/>
        </w:rPr>
        <w:tab/>
      </w:r>
    </w:p>
    <w:p w14:paraId="51C2E932" w14:textId="77777777" w:rsidR="001B0A4A" w:rsidRPr="00C3745C" w:rsidRDefault="001B0A4A" w:rsidP="001B0A4A">
      <w:pPr>
        <w:widowControl w:val="0"/>
        <w:spacing w:after="0" w:line="240" w:lineRule="auto"/>
        <w:rPr>
          <w:rFonts w:ascii="Times New Roman" w:eastAsia="Times New Roman" w:hAnsi="Times New Roman"/>
          <w:sz w:val="24"/>
          <w:szCs w:val="24"/>
          <w:u w:val="single"/>
        </w:rPr>
      </w:pPr>
    </w:p>
    <w:p w14:paraId="3D790E77" w14:textId="77777777" w:rsidR="001B0A4A" w:rsidRPr="00C3745C" w:rsidRDefault="001B0A4A" w:rsidP="001B0A4A">
      <w:pPr>
        <w:widowControl w:val="0"/>
        <w:spacing w:after="0" w:line="240" w:lineRule="auto"/>
        <w:rPr>
          <w:rFonts w:ascii="Times New Roman" w:eastAsia="Times New Roman" w:hAnsi="Times New Roman"/>
          <w:sz w:val="24"/>
          <w:szCs w:val="24"/>
          <w:u w:val="single"/>
        </w:rPr>
      </w:pPr>
    </w:p>
    <w:p w14:paraId="49BAF3AC" w14:textId="77777777" w:rsidR="001B0A4A" w:rsidRPr="00C3745C" w:rsidRDefault="001B0A4A" w:rsidP="001B0A4A">
      <w:pPr>
        <w:widowControl w:val="0"/>
        <w:spacing w:after="0" w:line="240" w:lineRule="auto"/>
        <w:rPr>
          <w:rFonts w:ascii="Times New Roman" w:eastAsia="Times New Roman" w:hAnsi="Times New Roman"/>
          <w:sz w:val="24"/>
          <w:szCs w:val="24"/>
        </w:rPr>
      </w:pPr>
      <w:r w:rsidRPr="00C3745C">
        <w:rPr>
          <w:rFonts w:ascii="Times New Roman" w:eastAsia="Times New Roman" w:hAnsi="Times New Roman"/>
          <w:sz w:val="24"/>
          <w:szCs w:val="24"/>
        </w:rPr>
        <w:t xml:space="preserve">             </w:t>
      </w:r>
    </w:p>
    <w:p w14:paraId="2422F111" w14:textId="77777777" w:rsidR="001B0A4A" w:rsidRPr="00C3745C" w:rsidRDefault="001B0A4A" w:rsidP="001B0A4A">
      <w:pPr>
        <w:widowControl w:val="0"/>
        <w:spacing w:after="0" w:line="240" w:lineRule="auto"/>
        <w:rPr>
          <w:rFonts w:ascii="Times New Roman" w:eastAsia="Times New Roman" w:hAnsi="Times New Roman"/>
          <w:b/>
          <w:bCs/>
          <w:iCs/>
          <w:sz w:val="24"/>
          <w:szCs w:val="24"/>
          <w:lang w:val="ru-RU"/>
        </w:rPr>
      </w:pPr>
      <w:r w:rsidRPr="00C3745C">
        <w:rPr>
          <w:rFonts w:ascii="Times New Roman" w:eastAsia="Times New Roman" w:hAnsi="Times New Roman"/>
          <w:b/>
          <w:bCs/>
          <w:iCs/>
          <w:sz w:val="24"/>
          <w:szCs w:val="24"/>
          <w:lang w:val="ru-RU"/>
        </w:rPr>
        <w:t>Главен  счетоводител   на  ВАС:</w:t>
      </w:r>
    </w:p>
    <w:p w14:paraId="6B86DC02" w14:textId="77777777" w:rsidR="001B0A4A" w:rsidRPr="00C3745C" w:rsidRDefault="001B0A4A" w:rsidP="001B0A4A">
      <w:pPr>
        <w:widowControl w:val="0"/>
        <w:spacing w:after="0" w:line="240" w:lineRule="auto"/>
        <w:rPr>
          <w:rFonts w:ascii="Times New Roman" w:eastAsia="Times New Roman" w:hAnsi="Times New Roman"/>
          <w:b/>
          <w:bCs/>
          <w:iCs/>
          <w:sz w:val="24"/>
          <w:szCs w:val="24"/>
          <w:lang w:val="ru-RU"/>
        </w:rPr>
      </w:pPr>
      <w:r w:rsidRPr="00C3745C">
        <w:rPr>
          <w:rFonts w:ascii="Times New Roman" w:eastAsia="Times New Roman" w:hAnsi="Times New Roman"/>
          <w:b/>
          <w:bCs/>
          <w:iCs/>
          <w:sz w:val="24"/>
          <w:szCs w:val="24"/>
          <w:lang w:val="ru-RU"/>
        </w:rPr>
        <w:t>Соня Миткова</w:t>
      </w:r>
    </w:p>
    <w:p w14:paraId="2FB339D4" w14:textId="77777777" w:rsidR="001B0A4A" w:rsidRPr="00C3745C" w:rsidRDefault="001B0A4A" w:rsidP="001B0A4A">
      <w:pPr>
        <w:widowControl w:val="0"/>
        <w:spacing w:after="0" w:line="240" w:lineRule="auto"/>
        <w:rPr>
          <w:rFonts w:ascii="Times New Roman" w:eastAsia="Times New Roman" w:hAnsi="Times New Roman"/>
          <w:bCs/>
          <w:iCs/>
          <w:sz w:val="24"/>
          <w:szCs w:val="24"/>
          <w:lang w:val="ru-RU"/>
        </w:rPr>
      </w:pPr>
    </w:p>
    <w:p w14:paraId="09BE52A9" w14:textId="77777777" w:rsidR="001B0A4A" w:rsidRPr="00C3745C" w:rsidRDefault="001B0A4A" w:rsidP="001B0A4A">
      <w:pPr>
        <w:widowControl w:val="0"/>
        <w:spacing w:after="0" w:line="240" w:lineRule="auto"/>
        <w:rPr>
          <w:rFonts w:ascii="Times New Roman" w:eastAsia="Times New Roman" w:hAnsi="Times New Roman"/>
          <w:sz w:val="24"/>
          <w:szCs w:val="24"/>
          <w:lang w:val="en-AU"/>
        </w:rPr>
      </w:pPr>
      <w:r w:rsidRPr="00C3745C">
        <w:rPr>
          <w:rFonts w:ascii="Times New Roman" w:eastAsia="Times New Roman" w:hAnsi="Times New Roman"/>
          <w:bCs/>
          <w:iCs/>
          <w:sz w:val="24"/>
          <w:szCs w:val="24"/>
        </w:rPr>
        <w:t>–––––––––––––––––––––</w:t>
      </w:r>
    </w:p>
    <w:p w14:paraId="6575CC4C" w14:textId="77777777" w:rsidR="001B0A4A" w:rsidRPr="00C3745C" w:rsidRDefault="001B0A4A" w:rsidP="001B0A4A">
      <w:pPr>
        <w:widowControl w:val="0"/>
        <w:spacing w:after="0" w:line="240" w:lineRule="auto"/>
        <w:rPr>
          <w:rFonts w:ascii="Times New Roman" w:eastAsia="Times New Roman" w:hAnsi="Times New Roman"/>
          <w:bCs/>
          <w:iCs/>
          <w:sz w:val="24"/>
          <w:szCs w:val="24"/>
          <w:lang w:val="ru-RU"/>
        </w:rPr>
      </w:pPr>
    </w:p>
    <w:p w14:paraId="6523F3A2" w14:textId="77777777" w:rsidR="001B0A4A" w:rsidRPr="00C3745C" w:rsidRDefault="001B0A4A" w:rsidP="001B0A4A">
      <w:pPr>
        <w:widowControl w:val="0"/>
        <w:spacing w:after="0" w:line="240" w:lineRule="auto"/>
        <w:rPr>
          <w:rFonts w:ascii="Times New Roman" w:eastAsia="Times New Roman" w:hAnsi="Times New Roman"/>
          <w:bCs/>
          <w:iCs/>
          <w:sz w:val="24"/>
          <w:szCs w:val="24"/>
          <w:lang w:val="ru-RU"/>
        </w:rPr>
      </w:pPr>
      <w:r w:rsidRPr="00C3745C">
        <w:rPr>
          <w:rFonts w:ascii="Times New Roman" w:eastAsia="Times New Roman" w:hAnsi="Times New Roman"/>
          <w:bCs/>
          <w:iCs/>
          <w:sz w:val="24"/>
          <w:szCs w:val="24"/>
          <w:lang w:val="ru-RU"/>
        </w:rPr>
        <w:t>Съгласувано   от :</w:t>
      </w:r>
    </w:p>
    <w:p w14:paraId="2F466B97" w14:textId="77777777" w:rsidR="001B0A4A" w:rsidRPr="00C3745C" w:rsidRDefault="001B0A4A" w:rsidP="001B0A4A">
      <w:pPr>
        <w:widowControl w:val="0"/>
        <w:spacing w:after="0" w:line="240" w:lineRule="auto"/>
        <w:ind w:firstLine="708"/>
        <w:rPr>
          <w:rFonts w:ascii="Times New Roman" w:eastAsia="Times New Roman" w:hAnsi="Times New Roman"/>
          <w:bCs/>
          <w:iCs/>
          <w:sz w:val="24"/>
          <w:szCs w:val="24"/>
          <w:lang w:val="ru-RU"/>
        </w:rPr>
      </w:pPr>
    </w:p>
    <w:p w14:paraId="4BD2EC64" w14:textId="77777777" w:rsidR="001B0A4A" w:rsidRPr="00C3745C" w:rsidRDefault="001B0A4A" w:rsidP="001B0A4A">
      <w:pPr>
        <w:widowControl w:val="0"/>
        <w:spacing w:after="0" w:line="240" w:lineRule="auto"/>
        <w:rPr>
          <w:rFonts w:ascii="Times New Roman" w:eastAsia="Times New Roman" w:hAnsi="Times New Roman"/>
          <w:bCs/>
          <w:iCs/>
          <w:sz w:val="24"/>
          <w:szCs w:val="24"/>
          <w:lang w:val="ru-RU"/>
        </w:rPr>
      </w:pPr>
      <w:r w:rsidRPr="00C3745C">
        <w:rPr>
          <w:rFonts w:ascii="Times New Roman" w:eastAsia="Times New Roman" w:hAnsi="Times New Roman"/>
          <w:bCs/>
          <w:iCs/>
          <w:sz w:val="24"/>
          <w:szCs w:val="24"/>
          <w:lang w:val="ru-RU"/>
        </w:rPr>
        <w:t>Началник  отдел  УССИ  на  ВАС:</w:t>
      </w:r>
    </w:p>
    <w:p w14:paraId="75C38700" w14:textId="2E473684" w:rsidR="001B0A4A" w:rsidRPr="00C3745C" w:rsidRDefault="00A827A0" w:rsidP="001B0A4A">
      <w:pPr>
        <w:widowControl w:val="0"/>
        <w:spacing w:after="0" w:line="240" w:lineRule="auto"/>
        <w:rPr>
          <w:rFonts w:ascii="Times New Roman" w:eastAsia="Times New Roman" w:hAnsi="Times New Roman"/>
          <w:bCs/>
          <w:iCs/>
          <w:sz w:val="24"/>
          <w:szCs w:val="24"/>
          <w:lang w:val="ru-RU"/>
        </w:rPr>
      </w:pPr>
      <w:r w:rsidRPr="00C3745C">
        <w:rPr>
          <w:rFonts w:ascii="Times New Roman" w:eastAsia="Times New Roman" w:hAnsi="Times New Roman"/>
          <w:bCs/>
          <w:iCs/>
          <w:sz w:val="24"/>
          <w:szCs w:val="24"/>
          <w:lang w:val="ru-RU"/>
        </w:rPr>
        <w:t>Александър Вачков</w:t>
      </w:r>
    </w:p>
    <w:p w14:paraId="691F008F" w14:textId="77777777" w:rsidR="001B0A4A" w:rsidRPr="00C3745C" w:rsidRDefault="001B0A4A" w:rsidP="001B0A4A">
      <w:pPr>
        <w:widowControl w:val="0"/>
        <w:spacing w:after="0" w:line="240" w:lineRule="auto"/>
        <w:rPr>
          <w:rFonts w:ascii="Times New Roman" w:eastAsia="Times New Roman" w:hAnsi="Times New Roman"/>
          <w:sz w:val="24"/>
          <w:szCs w:val="24"/>
        </w:rPr>
      </w:pPr>
    </w:p>
    <w:p w14:paraId="65656E00" w14:textId="77777777" w:rsidR="001B0A4A" w:rsidRPr="00C3745C" w:rsidRDefault="001B0A4A" w:rsidP="001B0A4A">
      <w:pPr>
        <w:widowControl w:val="0"/>
        <w:spacing w:after="0" w:line="240" w:lineRule="auto"/>
        <w:rPr>
          <w:rFonts w:ascii="Times New Roman" w:eastAsia="Times New Roman" w:hAnsi="Times New Roman"/>
          <w:sz w:val="24"/>
          <w:szCs w:val="24"/>
        </w:rPr>
      </w:pPr>
      <w:r w:rsidRPr="00C3745C">
        <w:rPr>
          <w:rFonts w:ascii="Times New Roman" w:eastAsia="Times New Roman" w:hAnsi="Times New Roman"/>
          <w:sz w:val="24"/>
          <w:szCs w:val="24"/>
        </w:rPr>
        <w:t>Съдебен помощник- отдел „ЧРПО“:</w:t>
      </w:r>
    </w:p>
    <w:p w14:paraId="7F39E018" w14:textId="77777777" w:rsidR="001B0A4A" w:rsidRPr="00C3745C" w:rsidRDefault="001B0A4A" w:rsidP="001B0A4A">
      <w:pPr>
        <w:widowControl w:val="0"/>
        <w:spacing w:after="0" w:line="240" w:lineRule="auto"/>
        <w:rPr>
          <w:rFonts w:ascii="Times New Roman" w:eastAsia="Times New Roman" w:hAnsi="Times New Roman"/>
          <w:sz w:val="24"/>
          <w:szCs w:val="24"/>
        </w:rPr>
      </w:pPr>
      <w:r w:rsidRPr="00C3745C">
        <w:rPr>
          <w:rFonts w:ascii="Times New Roman" w:eastAsia="Times New Roman" w:hAnsi="Times New Roman"/>
          <w:sz w:val="24"/>
          <w:szCs w:val="24"/>
        </w:rPr>
        <w:t>Асен Мингов</w:t>
      </w:r>
    </w:p>
    <w:p w14:paraId="6A5700B6" w14:textId="77777777" w:rsidR="001B0A4A" w:rsidRPr="00C3745C" w:rsidRDefault="001B0A4A" w:rsidP="001B0A4A">
      <w:pPr>
        <w:widowControl w:val="0"/>
        <w:spacing w:after="0" w:line="240" w:lineRule="auto"/>
        <w:rPr>
          <w:rFonts w:ascii="Times New Roman" w:eastAsia="Times New Roman" w:hAnsi="Times New Roman"/>
          <w:sz w:val="24"/>
          <w:szCs w:val="24"/>
        </w:rPr>
      </w:pPr>
    </w:p>
    <w:p w14:paraId="26C33A08" w14:textId="77777777" w:rsidR="001B0A4A" w:rsidRPr="00C3745C" w:rsidRDefault="001B0A4A" w:rsidP="001B0A4A">
      <w:pPr>
        <w:keepNext/>
        <w:keepLines/>
        <w:spacing w:after="0" w:line="220" w:lineRule="exact"/>
        <w:ind w:left="40"/>
        <w:outlineLvl w:val="3"/>
        <w:rPr>
          <w:rFonts w:ascii="Times New Roman" w:hAnsi="Times New Roman"/>
          <w:bCs/>
          <w:sz w:val="24"/>
          <w:szCs w:val="24"/>
        </w:rPr>
      </w:pPr>
    </w:p>
    <w:p w14:paraId="2A961EAC" w14:textId="77777777" w:rsidR="001B0A4A" w:rsidRPr="00C3745C" w:rsidRDefault="001B0A4A" w:rsidP="001B0A4A">
      <w:pPr>
        <w:keepNext/>
        <w:keepLines/>
        <w:spacing w:after="0" w:line="220" w:lineRule="exact"/>
        <w:ind w:left="40"/>
        <w:outlineLvl w:val="3"/>
        <w:rPr>
          <w:rFonts w:ascii="Times New Roman" w:hAnsi="Times New Roman"/>
          <w:b/>
          <w:bCs/>
          <w:sz w:val="24"/>
          <w:szCs w:val="24"/>
        </w:rPr>
      </w:pPr>
      <w:r w:rsidRPr="00C3745C">
        <w:rPr>
          <w:rFonts w:ascii="Times New Roman" w:hAnsi="Times New Roman"/>
          <w:bCs/>
          <w:sz w:val="24"/>
          <w:szCs w:val="24"/>
        </w:rPr>
        <w:t>Изготвил:</w:t>
      </w:r>
    </w:p>
    <w:p w14:paraId="5C237730" w14:textId="77777777" w:rsidR="001B0A4A" w:rsidRPr="00C3745C" w:rsidRDefault="001B0A4A" w:rsidP="001B0A4A">
      <w:pPr>
        <w:widowControl w:val="0"/>
        <w:spacing w:after="0" w:line="240" w:lineRule="auto"/>
        <w:rPr>
          <w:rFonts w:ascii="Times New Roman" w:eastAsia="Times New Roman" w:hAnsi="Times New Roman"/>
          <w:sz w:val="24"/>
          <w:szCs w:val="24"/>
          <w:lang w:val="en-US"/>
        </w:rPr>
      </w:pPr>
      <w:r w:rsidRPr="00C3745C">
        <w:rPr>
          <w:rFonts w:ascii="Times New Roman" w:eastAsia="Times New Roman" w:hAnsi="Times New Roman"/>
          <w:sz w:val="24"/>
          <w:szCs w:val="24"/>
        </w:rPr>
        <w:t>Експерт- ОП  на ВАС:</w:t>
      </w:r>
    </w:p>
    <w:p w14:paraId="57A049F2" w14:textId="77777777" w:rsidR="001B0A4A" w:rsidRPr="00C3745C" w:rsidRDefault="001B0A4A" w:rsidP="001B0A4A">
      <w:pPr>
        <w:widowControl w:val="0"/>
        <w:spacing w:after="0" w:line="240" w:lineRule="auto"/>
        <w:rPr>
          <w:rFonts w:ascii="Times New Roman" w:eastAsia="Times New Roman" w:hAnsi="Times New Roman"/>
          <w:sz w:val="24"/>
          <w:szCs w:val="24"/>
        </w:rPr>
      </w:pPr>
      <w:r w:rsidRPr="00C3745C">
        <w:rPr>
          <w:rFonts w:ascii="Times New Roman" w:eastAsia="Times New Roman" w:hAnsi="Times New Roman"/>
          <w:sz w:val="24"/>
          <w:szCs w:val="24"/>
        </w:rPr>
        <w:t>Красимира Георгиева</w:t>
      </w:r>
    </w:p>
    <w:p w14:paraId="3B41BD21" w14:textId="77777777" w:rsidR="001B0A4A" w:rsidRPr="00C3745C" w:rsidRDefault="001B0A4A" w:rsidP="001B0A4A">
      <w:pPr>
        <w:widowControl w:val="0"/>
        <w:spacing w:after="0" w:line="240" w:lineRule="auto"/>
        <w:rPr>
          <w:rFonts w:ascii="Times New Roman" w:eastAsia="Times New Roman" w:hAnsi="Times New Roman"/>
          <w:bCs/>
          <w:iCs/>
          <w:sz w:val="24"/>
          <w:szCs w:val="24"/>
          <w:lang w:val="ru-RU"/>
        </w:rPr>
      </w:pPr>
    </w:p>
    <w:p w14:paraId="16DF7487" w14:textId="2EB8145B" w:rsidR="001051EF" w:rsidRPr="00C3745C" w:rsidRDefault="001051EF" w:rsidP="001051EF">
      <w:pPr>
        <w:jc w:val="right"/>
        <w:rPr>
          <w:rFonts w:ascii="Times New Roman" w:eastAsia="Times New Roman" w:hAnsi="Times New Roman"/>
          <w:b/>
          <w:bCs/>
          <w:i/>
          <w:sz w:val="24"/>
          <w:szCs w:val="24"/>
          <w:lang w:val="en-US" w:eastAsia="bg-BG"/>
        </w:rPr>
      </w:pPr>
    </w:p>
    <w:p w14:paraId="6BF4C217" w14:textId="77777777" w:rsidR="009E3C67" w:rsidRPr="00C71C12" w:rsidRDefault="009E3C67" w:rsidP="009E3C67">
      <w:pPr>
        <w:pStyle w:val="BodyText"/>
        <w:spacing w:before="167"/>
        <w:ind w:left="2402"/>
        <w:rPr>
          <w:lang w:val="bg-BG"/>
        </w:rPr>
      </w:pPr>
      <w:r w:rsidRPr="00C71C12">
        <w:rPr>
          <w:w w:val="105"/>
          <w:lang w:val="bg-BG"/>
        </w:rPr>
        <w:lastRenderedPageBreak/>
        <w:t>КОЛИЧЕСТВЕНО-СТОЙНОСТНА СМЕТКА</w:t>
      </w:r>
    </w:p>
    <w:p w14:paraId="27C6D88E" w14:textId="77777777" w:rsidR="009E3C67" w:rsidRPr="00C71C12" w:rsidRDefault="009E3C67" w:rsidP="009E3C67">
      <w:pPr>
        <w:pStyle w:val="BodyText"/>
        <w:spacing w:before="11"/>
        <w:rPr>
          <w:lang w:val="bg-BG"/>
        </w:rPr>
      </w:pPr>
    </w:p>
    <w:p w14:paraId="126E7E27" w14:textId="77777777" w:rsidR="009E3C67" w:rsidRPr="00C71C12" w:rsidRDefault="009E3C67" w:rsidP="009E3C67">
      <w:pPr>
        <w:pStyle w:val="BodyText"/>
        <w:spacing w:line="256" w:lineRule="auto"/>
        <w:ind w:left="230" w:right="2422" w:hanging="5"/>
        <w:rPr>
          <w:lang w:val="bg-BG"/>
        </w:rPr>
      </w:pPr>
      <w:r w:rsidRPr="00C71C12">
        <w:rPr>
          <w:w w:val="105"/>
          <w:lang w:val="bg-BG"/>
        </w:rPr>
        <w:t xml:space="preserve">Обект: </w:t>
      </w:r>
    </w:p>
    <w:p w14:paraId="33EA6B58" w14:textId="77777777" w:rsidR="009E3C67" w:rsidRPr="00C71C12" w:rsidRDefault="009E3C67" w:rsidP="009E3C67">
      <w:pPr>
        <w:pStyle w:val="BodyText"/>
        <w:spacing w:before="6"/>
        <w:rPr>
          <w:lang w:val="bg-BG"/>
        </w:rPr>
      </w:pPr>
    </w:p>
    <w:tbl>
      <w:tblPr>
        <w:tblW w:w="10053" w:type="dxa"/>
        <w:tblInd w:w="55" w:type="dxa"/>
        <w:tblCellMar>
          <w:left w:w="70" w:type="dxa"/>
          <w:right w:w="70" w:type="dxa"/>
        </w:tblCellMar>
        <w:tblLook w:val="0000" w:firstRow="0" w:lastRow="0" w:firstColumn="0" w:lastColumn="0" w:noHBand="0" w:noVBand="0"/>
      </w:tblPr>
      <w:tblGrid>
        <w:gridCol w:w="587"/>
        <w:gridCol w:w="5380"/>
        <w:gridCol w:w="1049"/>
        <w:gridCol w:w="809"/>
        <w:gridCol w:w="1162"/>
        <w:gridCol w:w="1066"/>
      </w:tblGrid>
      <w:tr w:rsidR="009E3C67" w:rsidRPr="00A13204" w14:paraId="4027CBC5" w14:textId="77777777" w:rsidTr="00CA2BE0">
        <w:trPr>
          <w:trHeight w:val="1245"/>
        </w:trPr>
        <w:tc>
          <w:tcPr>
            <w:tcW w:w="587" w:type="dxa"/>
            <w:tcBorders>
              <w:top w:val="single" w:sz="8" w:space="0" w:color="auto"/>
              <w:left w:val="single" w:sz="8" w:space="0" w:color="auto"/>
              <w:bottom w:val="single" w:sz="4" w:space="0" w:color="auto"/>
              <w:right w:val="single" w:sz="4" w:space="0" w:color="auto"/>
            </w:tcBorders>
            <w:shd w:val="clear" w:color="auto" w:fill="auto"/>
            <w:vAlign w:val="center"/>
          </w:tcPr>
          <w:p w14:paraId="4324EC41" w14:textId="77777777" w:rsidR="009E3C67" w:rsidRPr="00A13204" w:rsidRDefault="009E3C67" w:rsidP="00CA2BE0">
            <w:pPr>
              <w:spacing w:after="0" w:line="240" w:lineRule="auto"/>
              <w:jc w:val="center"/>
              <w:rPr>
                <w:rFonts w:eastAsia="Times New Roman"/>
                <w:b/>
                <w:bCs/>
                <w:color w:val="000000"/>
                <w:sz w:val="24"/>
                <w:szCs w:val="24"/>
                <w:lang w:eastAsia="bg-BG"/>
              </w:rPr>
            </w:pPr>
            <w:r w:rsidRPr="00A13204">
              <w:rPr>
                <w:rFonts w:eastAsia="Times New Roman"/>
                <w:b/>
                <w:bCs/>
                <w:color w:val="000000"/>
                <w:sz w:val="24"/>
                <w:szCs w:val="24"/>
                <w:lang w:eastAsia="bg-BG"/>
              </w:rPr>
              <w:t>Поз.</w:t>
            </w:r>
          </w:p>
        </w:tc>
        <w:tc>
          <w:tcPr>
            <w:tcW w:w="5380" w:type="dxa"/>
            <w:tcBorders>
              <w:top w:val="single" w:sz="8" w:space="0" w:color="auto"/>
              <w:left w:val="nil"/>
              <w:bottom w:val="single" w:sz="4" w:space="0" w:color="auto"/>
              <w:right w:val="single" w:sz="4" w:space="0" w:color="auto"/>
            </w:tcBorders>
            <w:shd w:val="clear" w:color="auto" w:fill="auto"/>
            <w:vAlign w:val="center"/>
          </w:tcPr>
          <w:p w14:paraId="7A8858EB" w14:textId="77777777" w:rsidR="009E3C67" w:rsidRPr="00A13204" w:rsidRDefault="009E3C67" w:rsidP="00CA2BE0">
            <w:pPr>
              <w:spacing w:after="0" w:line="240" w:lineRule="auto"/>
              <w:jc w:val="center"/>
              <w:rPr>
                <w:rFonts w:eastAsia="Times New Roman"/>
                <w:b/>
                <w:bCs/>
                <w:color w:val="000000"/>
                <w:sz w:val="24"/>
                <w:szCs w:val="24"/>
                <w:lang w:eastAsia="bg-BG"/>
              </w:rPr>
            </w:pPr>
            <w:r w:rsidRPr="00A13204">
              <w:rPr>
                <w:rFonts w:eastAsia="Times New Roman"/>
                <w:b/>
                <w:bCs/>
                <w:color w:val="000000"/>
                <w:sz w:val="24"/>
                <w:szCs w:val="24"/>
                <w:lang w:eastAsia="bg-BG"/>
              </w:rPr>
              <w:t>Описание</w:t>
            </w:r>
          </w:p>
        </w:tc>
        <w:tc>
          <w:tcPr>
            <w:tcW w:w="1049" w:type="dxa"/>
            <w:tcBorders>
              <w:top w:val="single" w:sz="8" w:space="0" w:color="auto"/>
              <w:left w:val="nil"/>
              <w:bottom w:val="single" w:sz="4" w:space="0" w:color="auto"/>
              <w:right w:val="single" w:sz="4" w:space="0" w:color="auto"/>
            </w:tcBorders>
            <w:shd w:val="clear" w:color="auto" w:fill="auto"/>
            <w:vAlign w:val="center"/>
          </w:tcPr>
          <w:p w14:paraId="5BC8315F" w14:textId="77777777" w:rsidR="009E3C67" w:rsidRPr="00A13204" w:rsidRDefault="009E3C67" w:rsidP="00CA2BE0">
            <w:pPr>
              <w:spacing w:after="0" w:line="240" w:lineRule="auto"/>
              <w:jc w:val="center"/>
              <w:rPr>
                <w:rFonts w:eastAsia="Times New Roman"/>
                <w:b/>
                <w:bCs/>
                <w:color w:val="000000"/>
                <w:sz w:val="24"/>
                <w:szCs w:val="24"/>
                <w:lang w:eastAsia="bg-BG"/>
              </w:rPr>
            </w:pPr>
            <w:r w:rsidRPr="00A13204">
              <w:rPr>
                <w:rFonts w:eastAsia="Times New Roman"/>
                <w:b/>
                <w:bCs/>
                <w:color w:val="000000"/>
                <w:sz w:val="24"/>
                <w:szCs w:val="24"/>
                <w:lang w:eastAsia="bg-BG"/>
              </w:rPr>
              <w:t>Единица</w:t>
            </w:r>
          </w:p>
        </w:tc>
        <w:tc>
          <w:tcPr>
            <w:tcW w:w="809" w:type="dxa"/>
            <w:tcBorders>
              <w:top w:val="single" w:sz="8" w:space="0" w:color="auto"/>
              <w:left w:val="nil"/>
              <w:bottom w:val="single" w:sz="4" w:space="0" w:color="auto"/>
              <w:right w:val="single" w:sz="4" w:space="0" w:color="auto"/>
            </w:tcBorders>
            <w:shd w:val="clear" w:color="auto" w:fill="auto"/>
            <w:vAlign w:val="center"/>
          </w:tcPr>
          <w:p w14:paraId="2A1AE90C" w14:textId="77777777" w:rsidR="009E3C67" w:rsidRPr="00A13204" w:rsidRDefault="009E3C67" w:rsidP="00CA2BE0">
            <w:pPr>
              <w:spacing w:after="0" w:line="240" w:lineRule="auto"/>
              <w:jc w:val="center"/>
              <w:rPr>
                <w:rFonts w:eastAsia="Times New Roman"/>
                <w:b/>
                <w:bCs/>
                <w:color w:val="000000"/>
                <w:sz w:val="24"/>
                <w:szCs w:val="24"/>
                <w:lang w:eastAsia="bg-BG"/>
              </w:rPr>
            </w:pPr>
            <w:r w:rsidRPr="00A13204">
              <w:rPr>
                <w:rFonts w:eastAsia="Times New Roman"/>
                <w:b/>
                <w:bCs/>
                <w:color w:val="000000"/>
                <w:sz w:val="24"/>
                <w:szCs w:val="24"/>
                <w:lang w:eastAsia="bg-BG"/>
              </w:rPr>
              <w:t>К-во</w:t>
            </w:r>
          </w:p>
        </w:tc>
        <w:tc>
          <w:tcPr>
            <w:tcW w:w="1162" w:type="dxa"/>
            <w:tcBorders>
              <w:top w:val="single" w:sz="8" w:space="0" w:color="auto"/>
              <w:left w:val="nil"/>
              <w:bottom w:val="single" w:sz="4" w:space="0" w:color="auto"/>
              <w:right w:val="single" w:sz="4" w:space="0" w:color="auto"/>
            </w:tcBorders>
            <w:shd w:val="clear" w:color="auto" w:fill="auto"/>
            <w:vAlign w:val="center"/>
          </w:tcPr>
          <w:p w14:paraId="656B3B89" w14:textId="77777777" w:rsidR="009E3C67" w:rsidRPr="00A13204" w:rsidRDefault="009E3C67" w:rsidP="00CA2BE0">
            <w:pPr>
              <w:spacing w:after="0" w:line="240" w:lineRule="auto"/>
              <w:jc w:val="center"/>
              <w:rPr>
                <w:rFonts w:eastAsia="Times New Roman"/>
                <w:b/>
                <w:bCs/>
                <w:color w:val="000000"/>
                <w:sz w:val="24"/>
                <w:szCs w:val="24"/>
                <w:lang w:eastAsia="bg-BG"/>
              </w:rPr>
            </w:pPr>
            <w:r w:rsidRPr="00A13204">
              <w:rPr>
                <w:rFonts w:eastAsia="Times New Roman"/>
                <w:b/>
                <w:bCs/>
                <w:color w:val="000000"/>
                <w:sz w:val="24"/>
                <w:szCs w:val="24"/>
                <w:lang w:eastAsia="bg-BG"/>
              </w:rPr>
              <w:t>Единична  цена - лева</w:t>
            </w:r>
          </w:p>
        </w:tc>
        <w:tc>
          <w:tcPr>
            <w:tcW w:w="1066" w:type="dxa"/>
            <w:tcBorders>
              <w:top w:val="single" w:sz="8" w:space="0" w:color="auto"/>
              <w:left w:val="nil"/>
              <w:bottom w:val="single" w:sz="4" w:space="0" w:color="auto"/>
              <w:right w:val="single" w:sz="8" w:space="0" w:color="auto"/>
            </w:tcBorders>
            <w:shd w:val="clear" w:color="auto" w:fill="auto"/>
            <w:vAlign w:val="center"/>
          </w:tcPr>
          <w:p w14:paraId="5DD7F03A" w14:textId="77777777" w:rsidR="009E3C67" w:rsidRPr="00A13204" w:rsidRDefault="009E3C67" w:rsidP="00CA2BE0">
            <w:pPr>
              <w:spacing w:after="0" w:line="240" w:lineRule="auto"/>
              <w:jc w:val="center"/>
              <w:rPr>
                <w:rFonts w:eastAsia="Times New Roman"/>
                <w:b/>
                <w:bCs/>
                <w:color w:val="000000"/>
                <w:sz w:val="24"/>
                <w:szCs w:val="24"/>
                <w:lang w:eastAsia="bg-BG"/>
              </w:rPr>
            </w:pPr>
            <w:r w:rsidRPr="00A13204">
              <w:rPr>
                <w:rFonts w:eastAsia="Times New Roman"/>
                <w:b/>
                <w:bCs/>
                <w:color w:val="000000"/>
                <w:sz w:val="24"/>
                <w:szCs w:val="24"/>
                <w:lang w:eastAsia="bg-BG"/>
              </w:rPr>
              <w:t>Общо – в лева</w:t>
            </w:r>
          </w:p>
        </w:tc>
      </w:tr>
      <w:tr w:rsidR="009E3C67" w:rsidRPr="00A13204" w14:paraId="232E6182" w14:textId="77777777" w:rsidTr="00CA2BE0">
        <w:trPr>
          <w:trHeight w:val="315"/>
        </w:trPr>
        <w:tc>
          <w:tcPr>
            <w:tcW w:w="587" w:type="dxa"/>
            <w:tcBorders>
              <w:top w:val="nil"/>
              <w:left w:val="single" w:sz="4" w:space="0" w:color="auto"/>
              <w:bottom w:val="single" w:sz="4" w:space="0" w:color="auto"/>
              <w:right w:val="single" w:sz="4" w:space="0" w:color="auto"/>
            </w:tcBorders>
            <w:shd w:val="clear" w:color="auto" w:fill="auto"/>
            <w:noWrap/>
            <w:vAlign w:val="center"/>
          </w:tcPr>
          <w:p w14:paraId="51C11138" w14:textId="77777777" w:rsidR="009E3C67" w:rsidRPr="00A13204" w:rsidRDefault="009E3C67" w:rsidP="00CA2BE0">
            <w:pPr>
              <w:spacing w:after="0" w:line="240" w:lineRule="auto"/>
              <w:jc w:val="center"/>
              <w:rPr>
                <w:rFonts w:eastAsia="Times New Roman"/>
                <w:sz w:val="24"/>
                <w:szCs w:val="24"/>
                <w:lang w:eastAsia="bg-BG"/>
              </w:rPr>
            </w:pPr>
            <w:r w:rsidRPr="00A13204">
              <w:rPr>
                <w:rFonts w:eastAsia="Times New Roman"/>
                <w:sz w:val="24"/>
                <w:szCs w:val="24"/>
                <w:lang w:eastAsia="bg-BG"/>
              </w:rPr>
              <w:t>1</w:t>
            </w:r>
          </w:p>
        </w:tc>
        <w:tc>
          <w:tcPr>
            <w:tcW w:w="5380" w:type="dxa"/>
            <w:tcBorders>
              <w:top w:val="nil"/>
              <w:left w:val="nil"/>
              <w:bottom w:val="single" w:sz="4" w:space="0" w:color="auto"/>
              <w:right w:val="single" w:sz="4" w:space="0" w:color="auto"/>
            </w:tcBorders>
            <w:shd w:val="clear" w:color="auto" w:fill="auto"/>
            <w:vAlign w:val="center"/>
          </w:tcPr>
          <w:p w14:paraId="76BE6436" w14:textId="77777777" w:rsidR="009E3C67" w:rsidRPr="00A13204" w:rsidRDefault="009E3C67" w:rsidP="00CA2BE0">
            <w:pPr>
              <w:spacing w:after="0" w:line="240" w:lineRule="auto"/>
              <w:rPr>
                <w:rFonts w:eastAsia="Times New Roman"/>
                <w:sz w:val="24"/>
                <w:szCs w:val="24"/>
                <w:lang w:eastAsia="bg-BG"/>
              </w:rPr>
            </w:pPr>
          </w:p>
        </w:tc>
        <w:tc>
          <w:tcPr>
            <w:tcW w:w="1049" w:type="dxa"/>
            <w:tcBorders>
              <w:top w:val="nil"/>
              <w:left w:val="nil"/>
              <w:bottom w:val="single" w:sz="4" w:space="0" w:color="auto"/>
              <w:right w:val="single" w:sz="4" w:space="0" w:color="auto"/>
            </w:tcBorders>
            <w:shd w:val="clear" w:color="auto" w:fill="auto"/>
            <w:noWrap/>
            <w:vAlign w:val="center"/>
          </w:tcPr>
          <w:p w14:paraId="011767C7" w14:textId="77777777" w:rsidR="009E3C67" w:rsidRPr="00A13204" w:rsidRDefault="009E3C67" w:rsidP="00CA2BE0">
            <w:pPr>
              <w:spacing w:after="0" w:line="240" w:lineRule="auto"/>
              <w:jc w:val="center"/>
              <w:rPr>
                <w:rFonts w:eastAsia="Times New Roman"/>
                <w:sz w:val="24"/>
                <w:szCs w:val="24"/>
                <w:lang w:eastAsia="bg-BG"/>
              </w:rPr>
            </w:pPr>
          </w:p>
        </w:tc>
        <w:tc>
          <w:tcPr>
            <w:tcW w:w="809" w:type="dxa"/>
            <w:tcBorders>
              <w:top w:val="nil"/>
              <w:left w:val="nil"/>
              <w:bottom w:val="single" w:sz="4" w:space="0" w:color="auto"/>
              <w:right w:val="single" w:sz="4" w:space="0" w:color="auto"/>
            </w:tcBorders>
            <w:shd w:val="clear" w:color="auto" w:fill="auto"/>
            <w:noWrap/>
            <w:vAlign w:val="center"/>
          </w:tcPr>
          <w:p w14:paraId="79F4F004" w14:textId="77777777" w:rsidR="009E3C67" w:rsidRPr="00A13204" w:rsidRDefault="009E3C67" w:rsidP="00CA2BE0">
            <w:pPr>
              <w:spacing w:after="0" w:line="240" w:lineRule="auto"/>
              <w:jc w:val="center"/>
              <w:rPr>
                <w:rFonts w:eastAsia="Times New Roman"/>
                <w:sz w:val="24"/>
                <w:szCs w:val="24"/>
                <w:lang w:eastAsia="bg-BG"/>
              </w:rPr>
            </w:pPr>
          </w:p>
        </w:tc>
        <w:tc>
          <w:tcPr>
            <w:tcW w:w="1162" w:type="dxa"/>
            <w:tcBorders>
              <w:top w:val="nil"/>
              <w:left w:val="nil"/>
              <w:bottom w:val="single" w:sz="4" w:space="0" w:color="auto"/>
              <w:right w:val="single" w:sz="4" w:space="0" w:color="auto"/>
            </w:tcBorders>
            <w:shd w:val="clear" w:color="auto" w:fill="auto"/>
            <w:noWrap/>
            <w:vAlign w:val="center"/>
          </w:tcPr>
          <w:p w14:paraId="44A8C888" w14:textId="77777777" w:rsidR="009E3C67" w:rsidRPr="00A13204" w:rsidRDefault="009E3C67" w:rsidP="00CA2BE0">
            <w:pPr>
              <w:spacing w:after="0" w:line="240" w:lineRule="auto"/>
              <w:jc w:val="right"/>
              <w:rPr>
                <w:rFonts w:eastAsia="Times New Roman"/>
                <w:sz w:val="24"/>
                <w:szCs w:val="24"/>
                <w:lang w:eastAsia="bg-BG"/>
              </w:rPr>
            </w:pPr>
          </w:p>
        </w:tc>
        <w:tc>
          <w:tcPr>
            <w:tcW w:w="1066" w:type="dxa"/>
            <w:tcBorders>
              <w:top w:val="nil"/>
              <w:left w:val="nil"/>
              <w:bottom w:val="single" w:sz="4" w:space="0" w:color="auto"/>
              <w:right w:val="single" w:sz="4" w:space="0" w:color="auto"/>
            </w:tcBorders>
            <w:shd w:val="clear" w:color="auto" w:fill="auto"/>
            <w:noWrap/>
            <w:vAlign w:val="center"/>
          </w:tcPr>
          <w:p w14:paraId="1A21F12F" w14:textId="77777777" w:rsidR="009E3C67" w:rsidRPr="00A13204" w:rsidRDefault="009E3C67" w:rsidP="00CA2BE0">
            <w:pPr>
              <w:spacing w:after="0" w:line="240" w:lineRule="auto"/>
              <w:jc w:val="right"/>
              <w:rPr>
                <w:rFonts w:eastAsia="Times New Roman"/>
                <w:sz w:val="24"/>
                <w:szCs w:val="24"/>
                <w:lang w:eastAsia="bg-BG"/>
              </w:rPr>
            </w:pPr>
          </w:p>
        </w:tc>
      </w:tr>
      <w:tr w:rsidR="009E3C67" w:rsidRPr="00A13204" w14:paraId="4DCA1DB8" w14:textId="77777777" w:rsidTr="00CA2BE0">
        <w:trPr>
          <w:trHeight w:val="315"/>
        </w:trPr>
        <w:tc>
          <w:tcPr>
            <w:tcW w:w="587" w:type="dxa"/>
            <w:tcBorders>
              <w:top w:val="nil"/>
              <w:left w:val="single" w:sz="4" w:space="0" w:color="auto"/>
              <w:bottom w:val="single" w:sz="4" w:space="0" w:color="auto"/>
              <w:right w:val="single" w:sz="4" w:space="0" w:color="auto"/>
            </w:tcBorders>
            <w:shd w:val="clear" w:color="auto" w:fill="auto"/>
            <w:noWrap/>
            <w:vAlign w:val="center"/>
          </w:tcPr>
          <w:p w14:paraId="455F6C01" w14:textId="77777777" w:rsidR="009E3C67" w:rsidRPr="00A13204" w:rsidRDefault="009E3C67" w:rsidP="00CA2BE0">
            <w:pPr>
              <w:spacing w:after="0" w:line="240" w:lineRule="auto"/>
              <w:jc w:val="center"/>
              <w:rPr>
                <w:rFonts w:eastAsia="Times New Roman"/>
                <w:sz w:val="24"/>
                <w:szCs w:val="24"/>
                <w:lang w:eastAsia="bg-BG"/>
              </w:rPr>
            </w:pPr>
            <w:r w:rsidRPr="00A13204">
              <w:rPr>
                <w:rFonts w:eastAsia="Times New Roman"/>
                <w:sz w:val="24"/>
                <w:szCs w:val="24"/>
                <w:lang w:eastAsia="bg-BG"/>
              </w:rPr>
              <w:t>2</w:t>
            </w:r>
          </w:p>
        </w:tc>
        <w:tc>
          <w:tcPr>
            <w:tcW w:w="5380" w:type="dxa"/>
            <w:tcBorders>
              <w:top w:val="nil"/>
              <w:left w:val="nil"/>
              <w:bottom w:val="single" w:sz="4" w:space="0" w:color="auto"/>
              <w:right w:val="single" w:sz="4" w:space="0" w:color="auto"/>
            </w:tcBorders>
            <w:shd w:val="clear" w:color="auto" w:fill="auto"/>
            <w:noWrap/>
            <w:vAlign w:val="center"/>
          </w:tcPr>
          <w:p w14:paraId="78BF298B" w14:textId="77777777" w:rsidR="009E3C67" w:rsidRPr="00A13204" w:rsidRDefault="009E3C67" w:rsidP="00CA2BE0">
            <w:pPr>
              <w:spacing w:after="0" w:line="240" w:lineRule="auto"/>
              <w:rPr>
                <w:rFonts w:eastAsia="Times New Roman"/>
                <w:sz w:val="24"/>
                <w:szCs w:val="24"/>
                <w:lang w:eastAsia="bg-BG"/>
              </w:rPr>
            </w:pPr>
          </w:p>
        </w:tc>
        <w:tc>
          <w:tcPr>
            <w:tcW w:w="1049" w:type="dxa"/>
            <w:tcBorders>
              <w:top w:val="nil"/>
              <w:left w:val="nil"/>
              <w:bottom w:val="single" w:sz="4" w:space="0" w:color="auto"/>
              <w:right w:val="single" w:sz="4" w:space="0" w:color="auto"/>
            </w:tcBorders>
            <w:shd w:val="clear" w:color="auto" w:fill="auto"/>
            <w:noWrap/>
            <w:vAlign w:val="center"/>
          </w:tcPr>
          <w:p w14:paraId="58A9A8C3" w14:textId="77777777" w:rsidR="009E3C67" w:rsidRPr="00A13204" w:rsidRDefault="009E3C67" w:rsidP="00CA2BE0">
            <w:pPr>
              <w:spacing w:after="0" w:line="240" w:lineRule="auto"/>
              <w:jc w:val="center"/>
              <w:rPr>
                <w:rFonts w:eastAsia="Times New Roman"/>
                <w:sz w:val="24"/>
                <w:szCs w:val="24"/>
                <w:lang w:eastAsia="bg-BG"/>
              </w:rPr>
            </w:pPr>
          </w:p>
        </w:tc>
        <w:tc>
          <w:tcPr>
            <w:tcW w:w="809" w:type="dxa"/>
            <w:tcBorders>
              <w:top w:val="nil"/>
              <w:left w:val="nil"/>
              <w:bottom w:val="single" w:sz="4" w:space="0" w:color="auto"/>
              <w:right w:val="single" w:sz="4" w:space="0" w:color="auto"/>
            </w:tcBorders>
            <w:shd w:val="clear" w:color="auto" w:fill="auto"/>
            <w:noWrap/>
            <w:vAlign w:val="center"/>
          </w:tcPr>
          <w:p w14:paraId="7FBC3700" w14:textId="77777777" w:rsidR="009E3C67" w:rsidRPr="00A13204" w:rsidRDefault="009E3C67" w:rsidP="00CA2BE0">
            <w:pPr>
              <w:spacing w:after="0" w:line="240" w:lineRule="auto"/>
              <w:jc w:val="center"/>
              <w:rPr>
                <w:rFonts w:eastAsia="Times New Roman"/>
                <w:sz w:val="24"/>
                <w:szCs w:val="24"/>
                <w:lang w:eastAsia="bg-BG"/>
              </w:rPr>
            </w:pPr>
          </w:p>
        </w:tc>
        <w:tc>
          <w:tcPr>
            <w:tcW w:w="1162" w:type="dxa"/>
            <w:tcBorders>
              <w:top w:val="nil"/>
              <w:left w:val="nil"/>
              <w:bottom w:val="single" w:sz="4" w:space="0" w:color="auto"/>
              <w:right w:val="single" w:sz="4" w:space="0" w:color="auto"/>
            </w:tcBorders>
            <w:shd w:val="clear" w:color="auto" w:fill="auto"/>
            <w:noWrap/>
            <w:vAlign w:val="center"/>
          </w:tcPr>
          <w:p w14:paraId="7296E5FF" w14:textId="77777777" w:rsidR="009E3C67" w:rsidRPr="00A13204" w:rsidRDefault="009E3C67" w:rsidP="00CA2BE0">
            <w:pPr>
              <w:spacing w:after="0" w:line="240" w:lineRule="auto"/>
              <w:jc w:val="right"/>
              <w:rPr>
                <w:rFonts w:eastAsia="Times New Roman"/>
                <w:sz w:val="24"/>
                <w:szCs w:val="24"/>
                <w:lang w:eastAsia="bg-BG"/>
              </w:rPr>
            </w:pPr>
          </w:p>
        </w:tc>
        <w:tc>
          <w:tcPr>
            <w:tcW w:w="1066" w:type="dxa"/>
            <w:tcBorders>
              <w:top w:val="nil"/>
              <w:left w:val="nil"/>
              <w:bottom w:val="single" w:sz="4" w:space="0" w:color="auto"/>
              <w:right w:val="single" w:sz="4" w:space="0" w:color="auto"/>
            </w:tcBorders>
            <w:shd w:val="clear" w:color="auto" w:fill="auto"/>
            <w:noWrap/>
            <w:vAlign w:val="center"/>
          </w:tcPr>
          <w:p w14:paraId="2202502A" w14:textId="77777777" w:rsidR="009E3C67" w:rsidRPr="00A13204" w:rsidRDefault="009E3C67" w:rsidP="00CA2BE0">
            <w:pPr>
              <w:spacing w:after="0" w:line="240" w:lineRule="auto"/>
              <w:jc w:val="right"/>
              <w:rPr>
                <w:rFonts w:eastAsia="Times New Roman"/>
                <w:sz w:val="24"/>
                <w:szCs w:val="24"/>
                <w:lang w:eastAsia="bg-BG"/>
              </w:rPr>
            </w:pPr>
          </w:p>
        </w:tc>
      </w:tr>
      <w:tr w:rsidR="009E3C67" w:rsidRPr="00A13204" w14:paraId="34543F31" w14:textId="77777777" w:rsidTr="00CA2BE0">
        <w:trPr>
          <w:trHeight w:val="315"/>
        </w:trPr>
        <w:tc>
          <w:tcPr>
            <w:tcW w:w="587" w:type="dxa"/>
            <w:tcBorders>
              <w:top w:val="nil"/>
              <w:left w:val="single" w:sz="4" w:space="0" w:color="auto"/>
              <w:bottom w:val="single" w:sz="4" w:space="0" w:color="auto"/>
              <w:right w:val="single" w:sz="4" w:space="0" w:color="auto"/>
            </w:tcBorders>
            <w:shd w:val="clear" w:color="auto" w:fill="auto"/>
            <w:noWrap/>
            <w:vAlign w:val="center"/>
          </w:tcPr>
          <w:p w14:paraId="5DE2FA1A" w14:textId="77777777" w:rsidR="009E3C67" w:rsidRPr="00A13204" w:rsidRDefault="009E3C67" w:rsidP="00CA2BE0">
            <w:pPr>
              <w:spacing w:after="0" w:line="240" w:lineRule="auto"/>
              <w:jc w:val="center"/>
              <w:rPr>
                <w:rFonts w:eastAsia="Times New Roman"/>
                <w:sz w:val="24"/>
                <w:szCs w:val="24"/>
                <w:lang w:eastAsia="bg-BG"/>
              </w:rPr>
            </w:pPr>
            <w:r w:rsidRPr="00A13204">
              <w:rPr>
                <w:rFonts w:eastAsia="Times New Roman"/>
                <w:sz w:val="24"/>
                <w:szCs w:val="24"/>
                <w:lang w:eastAsia="bg-BG"/>
              </w:rPr>
              <w:t>3</w:t>
            </w:r>
          </w:p>
        </w:tc>
        <w:tc>
          <w:tcPr>
            <w:tcW w:w="5380" w:type="dxa"/>
            <w:tcBorders>
              <w:top w:val="nil"/>
              <w:left w:val="nil"/>
              <w:bottom w:val="single" w:sz="4" w:space="0" w:color="auto"/>
              <w:right w:val="single" w:sz="4" w:space="0" w:color="auto"/>
            </w:tcBorders>
            <w:shd w:val="clear" w:color="auto" w:fill="auto"/>
            <w:noWrap/>
            <w:vAlign w:val="center"/>
          </w:tcPr>
          <w:p w14:paraId="67A1A49D" w14:textId="77777777" w:rsidR="009E3C67" w:rsidRPr="00A13204" w:rsidRDefault="009E3C67" w:rsidP="00CA2BE0">
            <w:pPr>
              <w:spacing w:after="0" w:line="240" w:lineRule="auto"/>
              <w:rPr>
                <w:rFonts w:eastAsia="Times New Roman"/>
                <w:sz w:val="24"/>
                <w:szCs w:val="24"/>
                <w:lang w:eastAsia="bg-BG"/>
              </w:rPr>
            </w:pPr>
          </w:p>
        </w:tc>
        <w:tc>
          <w:tcPr>
            <w:tcW w:w="1049" w:type="dxa"/>
            <w:tcBorders>
              <w:top w:val="nil"/>
              <w:left w:val="nil"/>
              <w:bottom w:val="single" w:sz="4" w:space="0" w:color="auto"/>
              <w:right w:val="single" w:sz="4" w:space="0" w:color="auto"/>
            </w:tcBorders>
            <w:shd w:val="clear" w:color="auto" w:fill="auto"/>
            <w:noWrap/>
            <w:vAlign w:val="center"/>
          </w:tcPr>
          <w:p w14:paraId="3F350DD3" w14:textId="77777777" w:rsidR="009E3C67" w:rsidRPr="00A13204" w:rsidRDefault="009E3C67" w:rsidP="00CA2BE0">
            <w:pPr>
              <w:spacing w:after="0" w:line="240" w:lineRule="auto"/>
              <w:jc w:val="center"/>
              <w:rPr>
                <w:rFonts w:eastAsia="Times New Roman"/>
                <w:sz w:val="24"/>
                <w:szCs w:val="24"/>
                <w:lang w:eastAsia="bg-BG"/>
              </w:rPr>
            </w:pPr>
          </w:p>
        </w:tc>
        <w:tc>
          <w:tcPr>
            <w:tcW w:w="809" w:type="dxa"/>
            <w:tcBorders>
              <w:top w:val="nil"/>
              <w:left w:val="nil"/>
              <w:bottom w:val="single" w:sz="4" w:space="0" w:color="auto"/>
              <w:right w:val="single" w:sz="4" w:space="0" w:color="auto"/>
            </w:tcBorders>
            <w:shd w:val="clear" w:color="auto" w:fill="auto"/>
            <w:noWrap/>
            <w:vAlign w:val="center"/>
          </w:tcPr>
          <w:p w14:paraId="71603BFB" w14:textId="77777777" w:rsidR="009E3C67" w:rsidRPr="00A13204" w:rsidRDefault="009E3C67" w:rsidP="00CA2BE0">
            <w:pPr>
              <w:spacing w:after="0" w:line="240" w:lineRule="auto"/>
              <w:jc w:val="center"/>
              <w:rPr>
                <w:rFonts w:eastAsia="Times New Roman"/>
                <w:sz w:val="24"/>
                <w:szCs w:val="24"/>
                <w:lang w:eastAsia="bg-BG"/>
              </w:rPr>
            </w:pPr>
          </w:p>
        </w:tc>
        <w:tc>
          <w:tcPr>
            <w:tcW w:w="1162" w:type="dxa"/>
            <w:tcBorders>
              <w:top w:val="nil"/>
              <w:left w:val="nil"/>
              <w:bottom w:val="single" w:sz="4" w:space="0" w:color="auto"/>
              <w:right w:val="single" w:sz="4" w:space="0" w:color="auto"/>
            </w:tcBorders>
            <w:shd w:val="clear" w:color="auto" w:fill="auto"/>
            <w:noWrap/>
            <w:vAlign w:val="center"/>
          </w:tcPr>
          <w:p w14:paraId="13E9EE58" w14:textId="77777777" w:rsidR="009E3C67" w:rsidRPr="00A13204" w:rsidRDefault="009E3C67" w:rsidP="00CA2BE0">
            <w:pPr>
              <w:spacing w:after="0" w:line="240" w:lineRule="auto"/>
              <w:jc w:val="right"/>
              <w:rPr>
                <w:rFonts w:eastAsia="Times New Roman"/>
                <w:sz w:val="24"/>
                <w:szCs w:val="24"/>
                <w:lang w:eastAsia="bg-BG"/>
              </w:rPr>
            </w:pPr>
          </w:p>
        </w:tc>
        <w:tc>
          <w:tcPr>
            <w:tcW w:w="1066" w:type="dxa"/>
            <w:tcBorders>
              <w:top w:val="nil"/>
              <w:left w:val="nil"/>
              <w:bottom w:val="single" w:sz="4" w:space="0" w:color="auto"/>
              <w:right w:val="single" w:sz="4" w:space="0" w:color="auto"/>
            </w:tcBorders>
            <w:shd w:val="clear" w:color="auto" w:fill="auto"/>
            <w:noWrap/>
            <w:vAlign w:val="center"/>
          </w:tcPr>
          <w:p w14:paraId="106957A6" w14:textId="77777777" w:rsidR="009E3C67" w:rsidRPr="00A13204" w:rsidRDefault="009E3C67" w:rsidP="00CA2BE0">
            <w:pPr>
              <w:spacing w:after="0" w:line="240" w:lineRule="auto"/>
              <w:jc w:val="right"/>
              <w:rPr>
                <w:rFonts w:eastAsia="Times New Roman"/>
                <w:sz w:val="24"/>
                <w:szCs w:val="24"/>
                <w:lang w:eastAsia="bg-BG"/>
              </w:rPr>
            </w:pPr>
          </w:p>
        </w:tc>
      </w:tr>
      <w:tr w:rsidR="009E3C67" w:rsidRPr="00A13204" w14:paraId="41B0A9F9" w14:textId="77777777" w:rsidTr="00CA2BE0">
        <w:trPr>
          <w:trHeight w:val="315"/>
        </w:trPr>
        <w:tc>
          <w:tcPr>
            <w:tcW w:w="587" w:type="dxa"/>
            <w:tcBorders>
              <w:top w:val="nil"/>
              <w:left w:val="single" w:sz="4" w:space="0" w:color="auto"/>
              <w:bottom w:val="single" w:sz="4" w:space="0" w:color="auto"/>
              <w:right w:val="single" w:sz="4" w:space="0" w:color="auto"/>
            </w:tcBorders>
            <w:shd w:val="clear" w:color="auto" w:fill="auto"/>
            <w:noWrap/>
            <w:vAlign w:val="center"/>
          </w:tcPr>
          <w:p w14:paraId="1F090402" w14:textId="77777777" w:rsidR="009E3C67" w:rsidRPr="00A13204" w:rsidRDefault="009E3C67" w:rsidP="00CA2BE0">
            <w:pPr>
              <w:spacing w:after="0" w:line="240" w:lineRule="auto"/>
              <w:jc w:val="center"/>
              <w:rPr>
                <w:rFonts w:eastAsia="Times New Roman"/>
                <w:sz w:val="24"/>
                <w:szCs w:val="24"/>
                <w:lang w:eastAsia="bg-BG"/>
              </w:rPr>
            </w:pPr>
            <w:r w:rsidRPr="00A13204">
              <w:rPr>
                <w:rFonts w:eastAsia="Times New Roman"/>
                <w:sz w:val="24"/>
                <w:szCs w:val="24"/>
                <w:lang w:eastAsia="bg-BG"/>
              </w:rPr>
              <w:t>4</w:t>
            </w:r>
          </w:p>
        </w:tc>
        <w:tc>
          <w:tcPr>
            <w:tcW w:w="5380" w:type="dxa"/>
            <w:tcBorders>
              <w:top w:val="nil"/>
              <w:left w:val="nil"/>
              <w:bottom w:val="single" w:sz="4" w:space="0" w:color="auto"/>
              <w:right w:val="single" w:sz="4" w:space="0" w:color="auto"/>
            </w:tcBorders>
            <w:shd w:val="clear" w:color="auto" w:fill="auto"/>
            <w:noWrap/>
            <w:vAlign w:val="center"/>
          </w:tcPr>
          <w:p w14:paraId="37EB85F6" w14:textId="77777777" w:rsidR="009E3C67" w:rsidRPr="00A13204" w:rsidRDefault="009E3C67" w:rsidP="00CA2BE0">
            <w:pPr>
              <w:spacing w:after="0" w:line="240" w:lineRule="auto"/>
              <w:rPr>
                <w:rFonts w:eastAsia="Times New Roman"/>
                <w:sz w:val="24"/>
                <w:szCs w:val="24"/>
                <w:lang w:eastAsia="bg-BG"/>
              </w:rPr>
            </w:pPr>
          </w:p>
        </w:tc>
        <w:tc>
          <w:tcPr>
            <w:tcW w:w="1049" w:type="dxa"/>
            <w:tcBorders>
              <w:top w:val="nil"/>
              <w:left w:val="nil"/>
              <w:bottom w:val="single" w:sz="4" w:space="0" w:color="auto"/>
              <w:right w:val="single" w:sz="4" w:space="0" w:color="auto"/>
            </w:tcBorders>
            <w:shd w:val="clear" w:color="auto" w:fill="auto"/>
            <w:noWrap/>
            <w:vAlign w:val="center"/>
          </w:tcPr>
          <w:p w14:paraId="617F01E9" w14:textId="77777777" w:rsidR="009E3C67" w:rsidRPr="00A13204" w:rsidRDefault="009E3C67" w:rsidP="00CA2BE0">
            <w:pPr>
              <w:spacing w:after="0" w:line="240" w:lineRule="auto"/>
              <w:jc w:val="center"/>
              <w:rPr>
                <w:rFonts w:eastAsia="Times New Roman"/>
                <w:sz w:val="24"/>
                <w:szCs w:val="24"/>
                <w:lang w:eastAsia="bg-BG"/>
              </w:rPr>
            </w:pPr>
          </w:p>
        </w:tc>
        <w:tc>
          <w:tcPr>
            <w:tcW w:w="809" w:type="dxa"/>
            <w:tcBorders>
              <w:top w:val="nil"/>
              <w:left w:val="nil"/>
              <w:bottom w:val="single" w:sz="4" w:space="0" w:color="auto"/>
              <w:right w:val="single" w:sz="4" w:space="0" w:color="auto"/>
            </w:tcBorders>
            <w:shd w:val="clear" w:color="auto" w:fill="auto"/>
            <w:noWrap/>
            <w:vAlign w:val="center"/>
          </w:tcPr>
          <w:p w14:paraId="607935CA" w14:textId="77777777" w:rsidR="009E3C67" w:rsidRPr="00A13204" w:rsidRDefault="009E3C67" w:rsidP="00CA2BE0">
            <w:pPr>
              <w:spacing w:after="0" w:line="240" w:lineRule="auto"/>
              <w:jc w:val="center"/>
              <w:rPr>
                <w:rFonts w:eastAsia="Times New Roman"/>
                <w:sz w:val="24"/>
                <w:szCs w:val="24"/>
                <w:lang w:eastAsia="bg-BG"/>
              </w:rPr>
            </w:pPr>
          </w:p>
        </w:tc>
        <w:tc>
          <w:tcPr>
            <w:tcW w:w="1162" w:type="dxa"/>
            <w:tcBorders>
              <w:top w:val="nil"/>
              <w:left w:val="nil"/>
              <w:bottom w:val="single" w:sz="4" w:space="0" w:color="auto"/>
              <w:right w:val="single" w:sz="4" w:space="0" w:color="auto"/>
            </w:tcBorders>
            <w:shd w:val="clear" w:color="auto" w:fill="auto"/>
            <w:noWrap/>
            <w:vAlign w:val="center"/>
          </w:tcPr>
          <w:p w14:paraId="251160AC" w14:textId="77777777" w:rsidR="009E3C67" w:rsidRPr="00A13204" w:rsidRDefault="009E3C67" w:rsidP="00CA2BE0">
            <w:pPr>
              <w:spacing w:after="0" w:line="240" w:lineRule="auto"/>
              <w:jc w:val="right"/>
              <w:rPr>
                <w:rFonts w:eastAsia="Times New Roman"/>
                <w:sz w:val="24"/>
                <w:szCs w:val="24"/>
                <w:lang w:eastAsia="bg-BG"/>
              </w:rPr>
            </w:pPr>
          </w:p>
        </w:tc>
        <w:tc>
          <w:tcPr>
            <w:tcW w:w="1066" w:type="dxa"/>
            <w:tcBorders>
              <w:top w:val="nil"/>
              <w:left w:val="nil"/>
              <w:bottom w:val="single" w:sz="4" w:space="0" w:color="auto"/>
              <w:right w:val="single" w:sz="4" w:space="0" w:color="auto"/>
            </w:tcBorders>
            <w:shd w:val="clear" w:color="auto" w:fill="auto"/>
            <w:noWrap/>
            <w:vAlign w:val="center"/>
          </w:tcPr>
          <w:p w14:paraId="26B67B9B" w14:textId="77777777" w:rsidR="009E3C67" w:rsidRPr="00A13204" w:rsidRDefault="009E3C67" w:rsidP="00CA2BE0">
            <w:pPr>
              <w:spacing w:after="0" w:line="240" w:lineRule="auto"/>
              <w:jc w:val="right"/>
              <w:rPr>
                <w:rFonts w:eastAsia="Times New Roman"/>
                <w:sz w:val="24"/>
                <w:szCs w:val="24"/>
                <w:lang w:eastAsia="bg-BG"/>
              </w:rPr>
            </w:pPr>
          </w:p>
        </w:tc>
      </w:tr>
      <w:tr w:rsidR="009E3C67" w:rsidRPr="00A13204" w14:paraId="71886BA8" w14:textId="77777777" w:rsidTr="00CA2BE0">
        <w:trPr>
          <w:trHeight w:val="630"/>
        </w:trPr>
        <w:tc>
          <w:tcPr>
            <w:tcW w:w="587" w:type="dxa"/>
            <w:tcBorders>
              <w:top w:val="nil"/>
              <w:left w:val="single" w:sz="4" w:space="0" w:color="auto"/>
              <w:bottom w:val="single" w:sz="4" w:space="0" w:color="auto"/>
              <w:right w:val="single" w:sz="4" w:space="0" w:color="auto"/>
            </w:tcBorders>
            <w:shd w:val="clear" w:color="auto" w:fill="auto"/>
            <w:noWrap/>
            <w:vAlign w:val="center"/>
          </w:tcPr>
          <w:p w14:paraId="317585EE" w14:textId="77777777" w:rsidR="009E3C67" w:rsidRPr="00A13204" w:rsidRDefault="009E3C67" w:rsidP="00CA2BE0">
            <w:pPr>
              <w:spacing w:after="0" w:line="240" w:lineRule="auto"/>
              <w:jc w:val="center"/>
              <w:rPr>
                <w:rFonts w:eastAsia="Times New Roman"/>
                <w:sz w:val="24"/>
                <w:szCs w:val="24"/>
                <w:lang w:eastAsia="bg-BG"/>
              </w:rPr>
            </w:pPr>
            <w:r w:rsidRPr="00A13204">
              <w:rPr>
                <w:rFonts w:eastAsia="Times New Roman"/>
                <w:sz w:val="24"/>
                <w:szCs w:val="24"/>
                <w:lang w:eastAsia="bg-BG"/>
              </w:rPr>
              <w:t>5</w:t>
            </w:r>
          </w:p>
        </w:tc>
        <w:tc>
          <w:tcPr>
            <w:tcW w:w="5380" w:type="dxa"/>
            <w:tcBorders>
              <w:top w:val="nil"/>
              <w:left w:val="nil"/>
              <w:bottom w:val="single" w:sz="4" w:space="0" w:color="auto"/>
              <w:right w:val="single" w:sz="4" w:space="0" w:color="auto"/>
            </w:tcBorders>
            <w:shd w:val="clear" w:color="auto" w:fill="auto"/>
            <w:vAlign w:val="center"/>
          </w:tcPr>
          <w:p w14:paraId="049FD873" w14:textId="77777777" w:rsidR="009E3C67" w:rsidRPr="00A13204" w:rsidRDefault="009E3C67" w:rsidP="00CA2BE0">
            <w:pPr>
              <w:spacing w:after="0" w:line="240" w:lineRule="auto"/>
              <w:rPr>
                <w:rFonts w:eastAsia="Times New Roman"/>
                <w:sz w:val="24"/>
                <w:szCs w:val="24"/>
                <w:lang w:eastAsia="bg-BG"/>
              </w:rPr>
            </w:pPr>
          </w:p>
        </w:tc>
        <w:tc>
          <w:tcPr>
            <w:tcW w:w="1049" w:type="dxa"/>
            <w:tcBorders>
              <w:top w:val="nil"/>
              <w:left w:val="nil"/>
              <w:bottom w:val="single" w:sz="4" w:space="0" w:color="auto"/>
              <w:right w:val="single" w:sz="4" w:space="0" w:color="auto"/>
            </w:tcBorders>
            <w:shd w:val="clear" w:color="auto" w:fill="auto"/>
            <w:noWrap/>
            <w:vAlign w:val="center"/>
          </w:tcPr>
          <w:p w14:paraId="033F7738" w14:textId="77777777" w:rsidR="009E3C67" w:rsidRPr="00A13204" w:rsidRDefault="009E3C67" w:rsidP="00CA2BE0">
            <w:pPr>
              <w:spacing w:after="0" w:line="240" w:lineRule="auto"/>
              <w:jc w:val="center"/>
              <w:rPr>
                <w:rFonts w:eastAsia="Times New Roman"/>
                <w:sz w:val="24"/>
                <w:szCs w:val="24"/>
                <w:lang w:eastAsia="bg-BG"/>
              </w:rPr>
            </w:pPr>
          </w:p>
        </w:tc>
        <w:tc>
          <w:tcPr>
            <w:tcW w:w="809" w:type="dxa"/>
            <w:tcBorders>
              <w:top w:val="nil"/>
              <w:left w:val="nil"/>
              <w:bottom w:val="single" w:sz="4" w:space="0" w:color="auto"/>
              <w:right w:val="single" w:sz="4" w:space="0" w:color="auto"/>
            </w:tcBorders>
            <w:shd w:val="clear" w:color="auto" w:fill="auto"/>
            <w:noWrap/>
            <w:vAlign w:val="center"/>
          </w:tcPr>
          <w:p w14:paraId="34CD3EBD" w14:textId="77777777" w:rsidR="009E3C67" w:rsidRPr="00A13204" w:rsidRDefault="009E3C67" w:rsidP="00CA2BE0">
            <w:pPr>
              <w:spacing w:after="0" w:line="240" w:lineRule="auto"/>
              <w:jc w:val="center"/>
              <w:rPr>
                <w:rFonts w:eastAsia="Times New Roman"/>
                <w:sz w:val="24"/>
                <w:szCs w:val="24"/>
                <w:lang w:eastAsia="bg-BG"/>
              </w:rPr>
            </w:pPr>
          </w:p>
        </w:tc>
        <w:tc>
          <w:tcPr>
            <w:tcW w:w="1162" w:type="dxa"/>
            <w:tcBorders>
              <w:top w:val="nil"/>
              <w:left w:val="nil"/>
              <w:bottom w:val="single" w:sz="4" w:space="0" w:color="auto"/>
              <w:right w:val="single" w:sz="4" w:space="0" w:color="auto"/>
            </w:tcBorders>
            <w:shd w:val="clear" w:color="auto" w:fill="auto"/>
            <w:noWrap/>
            <w:vAlign w:val="center"/>
          </w:tcPr>
          <w:p w14:paraId="40ECB69F" w14:textId="77777777" w:rsidR="009E3C67" w:rsidRPr="00A13204" w:rsidRDefault="009E3C67" w:rsidP="00CA2BE0">
            <w:pPr>
              <w:spacing w:after="0" w:line="240" w:lineRule="auto"/>
              <w:jc w:val="right"/>
              <w:rPr>
                <w:rFonts w:eastAsia="Times New Roman"/>
                <w:sz w:val="24"/>
                <w:szCs w:val="24"/>
                <w:lang w:eastAsia="bg-BG"/>
              </w:rPr>
            </w:pPr>
          </w:p>
        </w:tc>
        <w:tc>
          <w:tcPr>
            <w:tcW w:w="1066" w:type="dxa"/>
            <w:tcBorders>
              <w:top w:val="nil"/>
              <w:left w:val="nil"/>
              <w:bottom w:val="single" w:sz="4" w:space="0" w:color="auto"/>
              <w:right w:val="single" w:sz="4" w:space="0" w:color="auto"/>
            </w:tcBorders>
            <w:shd w:val="clear" w:color="auto" w:fill="auto"/>
            <w:noWrap/>
            <w:vAlign w:val="center"/>
          </w:tcPr>
          <w:p w14:paraId="5426DA10" w14:textId="77777777" w:rsidR="009E3C67" w:rsidRPr="00A13204" w:rsidRDefault="009E3C67" w:rsidP="00CA2BE0">
            <w:pPr>
              <w:spacing w:after="0" w:line="240" w:lineRule="auto"/>
              <w:jc w:val="right"/>
              <w:rPr>
                <w:rFonts w:eastAsia="Times New Roman"/>
                <w:sz w:val="24"/>
                <w:szCs w:val="24"/>
                <w:lang w:eastAsia="bg-BG"/>
              </w:rPr>
            </w:pPr>
          </w:p>
        </w:tc>
      </w:tr>
      <w:tr w:rsidR="009E3C67" w:rsidRPr="00A13204" w14:paraId="739A8511" w14:textId="77777777" w:rsidTr="00CA2BE0">
        <w:trPr>
          <w:trHeight w:val="630"/>
        </w:trPr>
        <w:tc>
          <w:tcPr>
            <w:tcW w:w="587" w:type="dxa"/>
            <w:tcBorders>
              <w:top w:val="nil"/>
              <w:left w:val="single" w:sz="4" w:space="0" w:color="auto"/>
              <w:bottom w:val="single" w:sz="4" w:space="0" w:color="auto"/>
              <w:right w:val="single" w:sz="4" w:space="0" w:color="auto"/>
            </w:tcBorders>
            <w:shd w:val="clear" w:color="auto" w:fill="auto"/>
            <w:noWrap/>
            <w:vAlign w:val="center"/>
          </w:tcPr>
          <w:p w14:paraId="1996EFB0" w14:textId="77777777" w:rsidR="009E3C67" w:rsidRPr="00A13204" w:rsidRDefault="009E3C67" w:rsidP="00CA2BE0">
            <w:pPr>
              <w:spacing w:after="0" w:line="240" w:lineRule="auto"/>
              <w:jc w:val="center"/>
              <w:rPr>
                <w:rFonts w:eastAsia="Times New Roman"/>
                <w:sz w:val="24"/>
                <w:szCs w:val="24"/>
                <w:lang w:eastAsia="bg-BG"/>
              </w:rPr>
            </w:pPr>
            <w:r w:rsidRPr="00A13204">
              <w:rPr>
                <w:rFonts w:eastAsia="Times New Roman"/>
                <w:sz w:val="24"/>
                <w:szCs w:val="24"/>
                <w:lang w:eastAsia="bg-BG"/>
              </w:rPr>
              <w:t>6</w:t>
            </w:r>
          </w:p>
        </w:tc>
        <w:tc>
          <w:tcPr>
            <w:tcW w:w="5380" w:type="dxa"/>
            <w:tcBorders>
              <w:top w:val="nil"/>
              <w:left w:val="nil"/>
              <w:bottom w:val="single" w:sz="4" w:space="0" w:color="auto"/>
              <w:right w:val="single" w:sz="4" w:space="0" w:color="auto"/>
            </w:tcBorders>
            <w:shd w:val="clear" w:color="auto" w:fill="auto"/>
            <w:vAlign w:val="center"/>
          </w:tcPr>
          <w:p w14:paraId="4E75FCE4" w14:textId="77777777" w:rsidR="009E3C67" w:rsidRPr="00A13204" w:rsidRDefault="009E3C67" w:rsidP="00CA2BE0">
            <w:pPr>
              <w:spacing w:after="0" w:line="240" w:lineRule="auto"/>
              <w:rPr>
                <w:rFonts w:eastAsia="Times New Roman"/>
                <w:sz w:val="24"/>
                <w:szCs w:val="24"/>
                <w:lang w:eastAsia="bg-BG"/>
              </w:rPr>
            </w:pPr>
          </w:p>
        </w:tc>
        <w:tc>
          <w:tcPr>
            <w:tcW w:w="1049" w:type="dxa"/>
            <w:tcBorders>
              <w:top w:val="nil"/>
              <w:left w:val="nil"/>
              <w:bottom w:val="single" w:sz="4" w:space="0" w:color="auto"/>
              <w:right w:val="single" w:sz="4" w:space="0" w:color="auto"/>
            </w:tcBorders>
            <w:shd w:val="clear" w:color="auto" w:fill="auto"/>
            <w:noWrap/>
            <w:vAlign w:val="center"/>
          </w:tcPr>
          <w:p w14:paraId="1F739B62" w14:textId="77777777" w:rsidR="009E3C67" w:rsidRPr="00A13204" w:rsidRDefault="009E3C67" w:rsidP="00CA2BE0">
            <w:pPr>
              <w:spacing w:after="0" w:line="240" w:lineRule="auto"/>
              <w:jc w:val="center"/>
              <w:rPr>
                <w:rFonts w:eastAsia="Times New Roman"/>
                <w:sz w:val="24"/>
                <w:szCs w:val="24"/>
                <w:lang w:eastAsia="bg-BG"/>
              </w:rPr>
            </w:pPr>
          </w:p>
        </w:tc>
        <w:tc>
          <w:tcPr>
            <w:tcW w:w="809" w:type="dxa"/>
            <w:tcBorders>
              <w:top w:val="nil"/>
              <w:left w:val="nil"/>
              <w:bottom w:val="single" w:sz="4" w:space="0" w:color="auto"/>
              <w:right w:val="single" w:sz="4" w:space="0" w:color="auto"/>
            </w:tcBorders>
            <w:shd w:val="clear" w:color="auto" w:fill="auto"/>
            <w:noWrap/>
            <w:vAlign w:val="center"/>
          </w:tcPr>
          <w:p w14:paraId="311CCF4D" w14:textId="77777777" w:rsidR="009E3C67" w:rsidRPr="00A13204" w:rsidRDefault="009E3C67" w:rsidP="00CA2BE0">
            <w:pPr>
              <w:spacing w:after="0" w:line="240" w:lineRule="auto"/>
              <w:jc w:val="center"/>
              <w:rPr>
                <w:rFonts w:eastAsia="Times New Roman"/>
                <w:sz w:val="24"/>
                <w:szCs w:val="24"/>
                <w:lang w:eastAsia="bg-BG"/>
              </w:rPr>
            </w:pPr>
          </w:p>
        </w:tc>
        <w:tc>
          <w:tcPr>
            <w:tcW w:w="1162" w:type="dxa"/>
            <w:tcBorders>
              <w:top w:val="nil"/>
              <w:left w:val="nil"/>
              <w:bottom w:val="single" w:sz="4" w:space="0" w:color="auto"/>
              <w:right w:val="single" w:sz="4" w:space="0" w:color="auto"/>
            </w:tcBorders>
            <w:shd w:val="clear" w:color="auto" w:fill="auto"/>
            <w:noWrap/>
            <w:vAlign w:val="center"/>
          </w:tcPr>
          <w:p w14:paraId="39498880" w14:textId="77777777" w:rsidR="009E3C67" w:rsidRPr="00A13204" w:rsidRDefault="009E3C67" w:rsidP="00CA2BE0">
            <w:pPr>
              <w:spacing w:after="0" w:line="240" w:lineRule="auto"/>
              <w:jc w:val="right"/>
              <w:rPr>
                <w:rFonts w:eastAsia="Times New Roman"/>
                <w:sz w:val="24"/>
                <w:szCs w:val="24"/>
                <w:lang w:eastAsia="bg-BG"/>
              </w:rPr>
            </w:pPr>
          </w:p>
        </w:tc>
        <w:tc>
          <w:tcPr>
            <w:tcW w:w="1066" w:type="dxa"/>
            <w:tcBorders>
              <w:top w:val="nil"/>
              <w:left w:val="nil"/>
              <w:bottom w:val="single" w:sz="4" w:space="0" w:color="auto"/>
              <w:right w:val="single" w:sz="4" w:space="0" w:color="auto"/>
            </w:tcBorders>
            <w:shd w:val="clear" w:color="auto" w:fill="auto"/>
            <w:noWrap/>
            <w:vAlign w:val="center"/>
          </w:tcPr>
          <w:p w14:paraId="550673EF" w14:textId="77777777" w:rsidR="009E3C67" w:rsidRPr="00A13204" w:rsidRDefault="009E3C67" w:rsidP="00CA2BE0">
            <w:pPr>
              <w:spacing w:after="0" w:line="240" w:lineRule="auto"/>
              <w:jc w:val="right"/>
              <w:rPr>
                <w:rFonts w:eastAsia="Times New Roman"/>
                <w:sz w:val="24"/>
                <w:szCs w:val="24"/>
                <w:lang w:eastAsia="bg-BG"/>
              </w:rPr>
            </w:pPr>
          </w:p>
        </w:tc>
      </w:tr>
      <w:tr w:rsidR="009E3C67" w:rsidRPr="00A13204" w14:paraId="46F12C6B" w14:textId="77777777" w:rsidTr="00CA2BE0">
        <w:trPr>
          <w:trHeight w:val="360"/>
        </w:trPr>
        <w:tc>
          <w:tcPr>
            <w:tcW w:w="587" w:type="dxa"/>
            <w:tcBorders>
              <w:top w:val="nil"/>
              <w:left w:val="single" w:sz="4" w:space="0" w:color="auto"/>
              <w:bottom w:val="single" w:sz="4" w:space="0" w:color="auto"/>
              <w:right w:val="single" w:sz="4" w:space="0" w:color="auto"/>
            </w:tcBorders>
            <w:shd w:val="clear" w:color="auto" w:fill="auto"/>
            <w:noWrap/>
            <w:vAlign w:val="center"/>
          </w:tcPr>
          <w:p w14:paraId="09EFD6F0" w14:textId="77777777" w:rsidR="009E3C67" w:rsidRPr="00A13204" w:rsidRDefault="009E3C67" w:rsidP="00CA2BE0">
            <w:pPr>
              <w:spacing w:after="0" w:line="240" w:lineRule="auto"/>
              <w:jc w:val="center"/>
              <w:rPr>
                <w:rFonts w:eastAsia="Times New Roman"/>
                <w:sz w:val="24"/>
                <w:szCs w:val="24"/>
                <w:lang w:eastAsia="bg-BG"/>
              </w:rPr>
            </w:pPr>
            <w:r w:rsidRPr="00A13204">
              <w:rPr>
                <w:rFonts w:eastAsia="Times New Roman"/>
                <w:sz w:val="24"/>
                <w:szCs w:val="24"/>
                <w:lang w:eastAsia="bg-BG"/>
              </w:rPr>
              <w:t>7</w:t>
            </w:r>
          </w:p>
        </w:tc>
        <w:tc>
          <w:tcPr>
            <w:tcW w:w="5380" w:type="dxa"/>
            <w:tcBorders>
              <w:top w:val="nil"/>
              <w:left w:val="nil"/>
              <w:bottom w:val="single" w:sz="4" w:space="0" w:color="auto"/>
              <w:right w:val="single" w:sz="4" w:space="0" w:color="auto"/>
            </w:tcBorders>
            <w:shd w:val="clear" w:color="auto" w:fill="auto"/>
            <w:vAlign w:val="center"/>
          </w:tcPr>
          <w:p w14:paraId="51156F1B" w14:textId="77777777" w:rsidR="009E3C67" w:rsidRPr="00A13204" w:rsidRDefault="009E3C67" w:rsidP="00CA2BE0">
            <w:pPr>
              <w:spacing w:after="0" w:line="240" w:lineRule="auto"/>
              <w:rPr>
                <w:rFonts w:eastAsia="Times New Roman"/>
                <w:sz w:val="24"/>
                <w:szCs w:val="24"/>
                <w:lang w:eastAsia="bg-BG"/>
              </w:rPr>
            </w:pPr>
          </w:p>
        </w:tc>
        <w:tc>
          <w:tcPr>
            <w:tcW w:w="1049" w:type="dxa"/>
            <w:tcBorders>
              <w:top w:val="nil"/>
              <w:left w:val="nil"/>
              <w:bottom w:val="single" w:sz="4" w:space="0" w:color="auto"/>
              <w:right w:val="single" w:sz="4" w:space="0" w:color="auto"/>
            </w:tcBorders>
            <w:shd w:val="clear" w:color="auto" w:fill="auto"/>
            <w:noWrap/>
            <w:vAlign w:val="center"/>
          </w:tcPr>
          <w:p w14:paraId="3E54484F" w14:textId="77777777" w:rsidR="009E3C67" w:rsidRPr="00A13204" w:rsidRDefault="009E3C67" w:rsidP="00CA2BE0">
            <w:pPr>
              <w:spacing w:after="0" w:line="240" w:lineRule="auto"/>
              <w:jc w:val="center"/>
              <w:rPr>
                <w:rFonts w:eastAsia="Times New Roman"/>
                <w:sz w:val="24"/>
                <w:szCs w:val="24"/>
                <w:lang w:eastAsia="bg-BG"/>
              </w:rPr>
            </w:pPr>
          </w:p>
        </w:tc>
        <w:tc>
          <w:tcPr>
            <w:tcW w:w="809" w:type="dxa"/>
            <w:tcBorders>
              <w:top w:val="nil"/>
              <w:left w:val="nil"/>
              <w:bottom w:val="single" w:sz="4" w:space="0" w:color="auto"/>
              <w:right w:val="single" w:sz="4" w:space="0" w:color="auto"/>
            </w:tcBorders>
            <w:shd w:val="clear" w:color="auto" w:fill="auto"/>
            <w:noWrap/>
            <w:vAlign w:val="center"/>
          </w:tcPr>
          <w:p w14:paraId="4266CEF3" w14:textId="77777777" w:rsidR="009E3C67" w:rsidRPr="00A13204" w:rsidRDefault="009E3C67" w:rsidP="00CA2BE0">
            <w:pPr>
              <w:spacing w:after="0" w:line="240" w:lineRule="auto"/>
              <w:jc w:val="center"/>
              <w:rPr>
                <w:rFonts w:eastAsia="Times New Roman"/>
                <w:sz w:val="24"/>
                <w:szCs w:val="24"/>
                <w:lang w:eastAsia="bg-BG"/>
              </w:rPr>
            </w:pPr>
          </w:p>
        </w:tc>
        <w:tc>
          <w:tcPr>
            <w:tcW w:w="1162" w:type="dxa"/>
            <w:tcBorders>
              <w:top w:val="nil"/>
              <w:left w:val="nil"/>
              <w:bottom w:val="single" w:sz="4" w:space="0" w:color="auto"/>
              <w:right w:val="single" w:sz="4" w:space="0" w:color="auto"/>
            </w:tcBorders>
            <w:shd w:val="clear" w:color="auto" w:fill="auto"/>
            <w:noWrap/>
            <w:vAlign w:val="center"/>
          </w:tcPr>
          <w:p w14:paraId="7D1E085B" w14:textId="77777777" w:rsidR="009E3C67" w:rsidRPr="00A13204" w:rsidRDefault="009E3C67" w:rsidP="00CA2BE0">
            <w:pPr>
              <w:spacing w:after="0" w:line="240" w:lineRule="auto"/>
              <w:jc w:val="right"/>
              <w:rPr>
                <w:rFonts w:eastAsia="Times New Roman"/>
                <w:sz w:val="24"/>
                <w:szCs w:val="24"/>
                <w:lang w:eastAsia="bg-BG"/>
              </w:rPr>
            </w:pPr>
          </w:p>
        </w:tc>
        <w:tc>
          <w:tcPr>
            <w:tcW w:w="1066" w:type="dxa"/>
            <w:tcBorders>
              <w:top w:val="nil"/>
              <w:left w:val="nil"/>
              <w:bottom w:val="single" w:sz="4" w:space="0" w:color="auto"/>
              <w:right w:val="single" w:sz="4" w:space="0" w:color="auto"/>
            </w:tcBorders>
            <w:shd w:val="clear" w:color="auto" w:fill="auto"/>
            <w:noWrap/>
            <w:vAlign w:val="center"/>
          </w:tcPr>
          <w:p w14:paraId="04338139" w14:textId="77777777" w:rsidR="009E3C67" w:rsidRPr="00A13204" w:rsidRDefault="009E3C67" w:rsidP="00CA2BE0">
            <w:pPr>
              <w:spacing w:after="0" w:line="240" w:lineRule="auto"/>
              <w:jc w:val="right"/>
              <w:rPr>
                <w:rFonts w:eastAsia="Times New Roman"/>
                <w:sz w:val="24"/>
                <w:szCs w:val="24"/>
                <w:lang w:eastAsia="bg-BG"/>
              </w:rPr>
            </w:pPr>
          </w:p>
        </w:tc>
      </w:tr>
      <w:tr w:rsidR="009E3C67" w:rsidRPr="00A13204" w14:paraId="21B04594" w14:textId="77777777" w:rsidTr="00CA2BE0">
        <w:trPr>
          <w:trHeight w:val="630"/>
        </w:trPr>
        <w:tc>
          <w:tcPr>
            <w:tcW w:w="587" w:type="dxa"/>
            <w:tcBorders>
              <w:top w:val="nil"/>
              <w:left w:val="single" w:sz="4" w:space="0" w:color="auto"/>
              <w:bottom w:val="single" w:sz="4" w:space="0" w:color="auto"/>
              <w:right w:val="single" w:sz="4" w:space="0" w:color="auto"/>
            </w:tcBorders>
            <w:shd w:val="clear" w:color="auto" w:fill="auto"/>
            <w:noWrap/>
            <w:vAlign w:val="center"/>
          </w:tcPr>
          <w:p w14:paraId="2D41CE01" w14:textId="77777777" w:rsidR="009E3C67" w:rsidRPr="00A13204" w:rsidRDefault="009E3C67" w:rsidP="00CA2BE0">
            <w:pPr>
              <w:spacing w:after="0" w:line="240" w:lineRule="auto"/>
              <w:jc w:val="center"/>
              <w:rPr>
                <w:rFonts w:eastAsia="Times New Roman"/>
                <w:sz w:val="24"/>
                <w:szCs w:val="24"/>
                <w:lang w:eastAsia="bg-BG"/>
              </w:rPr>
            </w:pPr>
            <w:r w:rsidRPr="00A13204">
              <w:rPr>
                <w:rFonts w:eastAsia="Times New Roman"/>
                <w:sz w:val="24"/>
                <w:szCs w:val="24"/>
                <w:lang w:eastAsia="bg-BG"/>
              </w:rPr>
              <w:t>8</w:t>
            </w:r>
          </w:p>
        </w:tc>
        <w:tc>
          <w:tcPr>
            <w:tcW w:w="5380" w:type="dxa"/>
            <w:tcBorders>
              <w:top w:val="nil"/>
              <w:left w:val="nil"/>
              <w:bottom w:val="single" w:sz="4" w:space="0" w:color="auto"/>
              <w:right w:val="single" w:sz="4" w:space="0" w:color="auto"/>
            </w:tcBorders>
            <w:shd w:val="clear" w:color="auto" w:fill="auto"/>
            <w:vAlign w:val="center"/>
          </w:tcPr>
          <w:p w14:paraId="5088BAA1" w14:textId="77777777" w:rsidR="009E3C67" w:rsidRPr="00A13204" w:rsidRDefault="009E3C67" w:rsidP="00CA2BE0">
            <w:pPr>
              <w:spacing w:after="0" w:line="240" w:lineRule="auto"/>
              <w:rPr>
                <w:rFonts w:eastAsia="Times New Roman"/>
                <w:sz w:val="24"/>
                <w:szCs w:val="24"/>
                <w:lang w:eastAsia="bg-BG"/>
              </w:rPr>
            </w:pPr>
          </w:p>
        </w:tc>
        <w:tc>
          <w:tcPr>
            <w:tcW w:w="1049" w:type="dxa"/>
            <w:tcBorders>
              <w:top w:val="nil"/>
              <w:left w:val="nil"/>
              <w:bottom w:val="single" w:sz="4" w:space="0" w:color="auto"/>
              <w:right w:val="single" w:sz="4" w:space="0" w:color="auto"/>
            </w:tcBorders>
            <w:shd w:val="clear" w:color="auto" w:fill="auto"/>
            <w:noWrap/>
            <w:vAlign w:val="center"/>
          </w:tcPr>
          <w:p w14:paraId="286C8A28" w14:textId="77777777" w:rsidR="009E3C67" w:rsidRPr="00A13204" w:rsidRDefault="009E3C67" w:rsidP="00CA2BE0">
            <w:pPr>
              <w:spacing w:after="0" w:line="240" w:lineRule="auto"/>
              <w:jc w:val="center"/>
              <w:rPr>
                <w:rFonts w:eastAsia="Times New Roman"/>
                <w:sz w:val="24"/>
                <w:szCs w:val="24"/>
                <w:lang w:eastAsia="bg-BG"/>
              </w:rPr>
            </w:pPr>
          </w:p>
        </w:tc>
        <w:tc>
          <w:tcPr>
            <w:tcW w:w="809" w:type="dxa"/>
            <w:tcBorders>
              <w:top w:val="nil"/>
              <w:left w:val="nil"/>
              <w:bottom w:val="single" w:sz="4" w:space="0" w:color="auto"/>
              <w:right w:val="single" w:sz="4" w:space="0" w:color="auto"/>
            </w:tcBorders>
            <w:shd w:val="clear" w:color="auto" w:fill="auto"/>
            <w:noWrap/>
            <w:vAlign w:val="center"/>
          </w:tcPr>
          <w:p w14:paraId="66FCE7F0" w14:textId="77777777" w:rsidR="009E3C67" w:rsidRPr="00A13204" w:rsidRDefault="009E3C67" w:rsidP="00CA2BE0">
            <w:pPr>
              <w:spacing w:after="0" w:line="240" w:lineRule="auto"/>
              <w:jc w:val="center"/>
              <w:rPr>
                <w:rFonts w:eastAsia="Times New Roman"/>
                <w:sz w:val="24"/>
                <w:szCs w:val="24"/>
                <w:lang w:eastAsia="bg-BG"/>
              </w:rPr>
            </w:pPr>
          </w:p>
        </w:tc>
        <w:tc>
          <w:tcPr>
            <w:tcW w:w="1162" w:type="dxa"/>
            <w:tcBorders>
              <w:top w:val="nil"/>
              <w:left w:val="nil"/>
              <w:bottom w:val="single" w:sz="4" w:space="0" w:color="auto"/>
              <w:right w:val="single" w:sz="4" w:space="0" w:color="auto"/>
            </w:tcBorders>
            <w:shd w:val="clear" w:color="auto" w:fill="auto"/>
            <w:noWrap/>
            <w:vAlign w:val="center"/>
          </w:tcPr>
          <w:p w14:paraId="0F5AC000" w14:textId="77777777" w:rsidR="009E3C67" w:rsidRPr="00A13204" w:rsidRDefault="009E3C67" w:rsidP="00CA2BE0">
            <w:pPr>
              <w:spacing w:after="0" w:line="240" w:lineRule="auto"/>
              <w:jc w:val="right"/>
              <w:rPr>
                <w:rFonts w:eastAsia="Times New Roman"/>
                <w:sz w:val="24"/>
                <w:szCs w:val="24"/>
                <w:lang w:eastAsia="bg-BG"/>
              </w:rPr>
            </w:pPr>
          </w:p>
        </w:tc>
        <w:tc>
          <w:tcPr>
            <w:tcW w:w="1066" w:type="dxa"/>
            <w:tcBorders>
              <w:top w:val="nil"/>
              <w:left w:val="nil"/>
              <w:bottom w:val="single" w:sz="4" w:space="0" w:color="auto"/>
              <w:right w:val="single" w:sz="4" w:space="0" w:color="auto"/>
            </w:tcBorders>
            <w:shd w:val="clear" w:color="auto" w:fill="auto"/>
            <w:noWrap/>
            <w:vAlign w:val="center"/>
          </w:tcPr>
          <w:p w14:paraId="2784835D" w14:textId="77777777" w:rsidR="009E3C67" w:rsidRPr="00A13204" w:rsidRDefault="009E3C67" w:rsidP="00CA2BE0">
            <w:pPr>
              <w:spacing w:after="0" w:line="240" w:lineRule="auto"/>
              <w:jc w:val="right"/>
              <w:rPr>
                <w:rFonts w:eastAsia="Times New Roman"/>
                <w:sz w:val="24"/>
                <w:szCs w:val="24"/>
                <w:lang w:eastAsia="bg-BG"/>
              </w:rPr>
            </w:pPr>
          </w:p>
        </w:tc>
      </w:tr>
      <w:tr w:rsidR="009E3C67" w:rsidRPr="00A13204" w14:paraId="16A2CF8B" w14:textId="77777777" w:rsidTr="00CA2BE0">
        <w:trPr>
          <w:trHeight w:val="360"/>
        </w:trPr>
        <w:tc>
          <w:tcPr>
            <w:tcW w:w="587" w:type="dxa"/>
            <w:tcBorders>
              <w:top w:val="nil"/>
              <w:left w:val="single" w:sz="4" w:space="0" w:color="auto"/>
              <w:bottom w:val="single" w:sz="4" w:space="0" w:color="auto"/>
              <w:right w:val="single" w:sz="4" w:space="0" w:color="auto"/>
            </w:tcBorders>
            <w:shd w:val="clear" w:color="auto" w:fill="auto"/>
            <w:noWrap/>
            <w:vAlign w:val="center"/>
          </w:tcPr>
          <w:p w14:paraId="0269FA7D" w14:textId="77777777" w:rsidR="009E3C67" w:rsidRPr="00A13204" w:rsidRDefault="009E3C67" w:rsidP="00CA2BE0">
            <w:pPr>
              <w:spacing w:after="0" w:line="240" w:lineRule="auto"/>
              <w:jc w:val="center"/>
              <w:rPr>
                <w:rFonts w:eastAsia="Times New Roman"/>
                <w:sz w:val="24"/>
                <w:szCs w:val="24"/>
                <w:lang w:eastAsia="bg-BG"/>
              </w:rPr>
            </w:pPr>
            <w:r w:rsidRPr="00A13204">
              <w:rPr>
                <w:rFonts w:eastAsia="Times New Roman"/>
                <w:sz w:val="24"/>
                <w:szCs w:val="24"/>
                <w:lang w:eastAsia="bg-BG"/>
              </w:rPr>
              <w:t>9</w:t>
            </w:r>
          </w:p>
        </w:tc>
        <w:tc>
          <w:tcPr>
            <w:tcW w:w="5380" w:type="dxa"/>
            <w:tcBorders>
              <w:top w:val="nil"/>
              <w:left w:val="nil"/>
              <w:bottom w:val="single" w:sz="4" w:space="0" w:color="auto"/>
              <w:right w:val="single" w:sz="4" w:space="0" w:color="auto"/>
            </w:tcBorders>
            <w:shd w:val="clear" w:color="auto" w:fill="auto"/>
            <w:vAlign w:val="center"/>
          </w:tcPr>
          <w:p w14:paraId="36BB37F8" w14:textId="77777777" w:rsidR="009E3C67" w:rsidRPr="00A13204" w:rsidRDefault="009E3C67" w:rsidP="00CA2BE0">
            <w:pPr>
              <w:spacing w:after="0" w:line="240" w:lineRule="auto"/>
              <w:rPr>
                <w:rFonts w:eastAsia="Times New Roman"/>
                <w:sz w:val="24"/>
                <w:szCs w:val="24"/>
                <w:lang w:eastAsia="bg-BG"/>
              </w:rPr>
            </w:pPr>
          </w:p>
        </w:tc>
        <w:tc>
          <w:tcPr>
            <w:tcW w:w="1049" w:type="dxa"/>
            <w:tcBorders>
              <w:top w:val="nil"/>
              <w:left w:val="nil"/>
              <w:bottom w:val="single" w:sz="4" w:space="0" w:color="auto"/>
              <w:right w:val="single" w:sz="4" w:space="0" w:color="auto"/>
            </w:tcBorders>
            <w:shd w:val="clear" w:color="auto" w:fill="auto"/>
            <w:noWrap/>
            <w:vAlign w:val="center"/>
          </w:tcPr>
          <w:p w14:paraId="475F0587" w14:textId="77777777" w:rsidR="009E3C67" w:rsidRPr="00A13204" w:rsidRDefault="009E3C67" w:rsidP="00CA2BE0">
            <w:pPr>
              <w:spacing w:after="0" w:line="240" w:lineRule="auto"/>
              <w:jc w:val="center"/>
              <w:rPr>
                <w:rFonts w:eastAsia="Times New Roman"/>
                <w:sz w:val="24"/>
                <w:szCs w:val="24"/>
                <w:lang w:eastAsia="bg-BG"/>
              </w:rPr>
            </w:pPr>
          </w:p>
        </w:tc>
        <w:tc>
          <w:tcPr>
            <w:tcW w:w="809" w:type="dxa"/>
            <w:tcBorders>
              <w:top w:val="nil"/>
              <w:left w:val="nil"/>
              <w:bottom w:val="single" w:sz="4" w:space="0" w:color="auto"/>
              <w:right w:val="single" w:sz="4" w:space="0" w:color="auto"/>
            </w:tcBorders>
            <w:shd w:val="clear" w:color="auto" w:fill="auto"/>
            <w:noWrap/>
            <w:vAlign w:val="center"/>
          </w:tcPr>
          <w:p w14:paraId="2363F41F" w14:textId="77777777" w:rsidR="009E3C67" w:rsidRPr="00A13204" w:rsidRDefault="009E3C67" w:rsidP="00CA2BE0">
            <w:pPr>
              <w:spacing w:after="0" w:line="240" w:lineRule="auto"/>
              <w:jc w:val="center"/>
              <w:rPr>
                <w:rFonts w:eastAsia="Times New Roman"/>
                <w:sz w:val="24"/>
                <w:szCs w:val="24"/>
                <w:lang w:eastAsia="bg-BG"/>
              </w:rPr>
            </w:pPr>
          </w:p>
        </w:tc>
        <w:tc>
          <w:tcPr>
            <w:tcW w:w="1162" w:type="dxa"/>
            <w:tcBorders>
              <w:top w:val="nil"/>
              <w:left w:val="nil"/>
              <w:bottom w:val="single" w:sz="4" w:space="0" w:color="auto"/>
              <w:right w:val="single" w:sz="4" w:space="0" w:color="auto"/>
            </w:tcBorders>
            <w:shd w:val="clear" w:color="auto" w:fill="auto"/>
            <w:noWrap/>
            <w:vAlign w:val="center"/>
          </w:tcPr>
          <w:p w14:paraId="4C990833" w14:textId="77777777" w:rsidR="009E3C67" w:rsidRPr="00A13204" w:rsidRDefault="009E3C67" w:rsidP="00CA2BE0">
            <w:pPr>
              <w:spacing w:after="0" w:line="240" w:lineRule="auto"/>
              <w:jc w:val="right"/>
              <w:rPr>
                <w:rFonts w:eastAsia="Times New Roman"/>
                <w:sz w:val="24"/>
                <w:szCs w:val="24"/>
                <w:lang w:eastAsia="bg-BG"/>
              </w:rPr>
            </w:pPr>
          </w:p>
        </w:tc>
        <w:tc>
          <w:tcPr>
            <w:tcW w:w="1066" w:type="dxa"/>
            <w:tcBorders>
              <w:top w:val="nil"/>
              <w:left w:val="nil"/>
              <w:bottom w:val="single" w:sz="4" w:space="0" w:color="auto"/>
              <w:right w:val="single" w:sz="4" w:space="0" w:color="auto"/>
            </w:tcBorders>
            <w:shd w:val="clear" w:color="auto" w:fill="auto"/>
            <w:noWrap/>
            <w:vAlign w:val="center"/>
          </w:tcPr>
          <w:p w14:paraId="25DC7C8C" w14:textId="77777777" w:rsidR="009E3C67" w:rsidRPr="00A13204" w:rsidRDefault="009E3C67" w:rsidP="00CA2BE0">
            <w:pPr>
              <w:spacing w:after="0" w:line="240" w:lineRule="auto"/>
              <w:jc w:val="right"/>
              <w:rPr>
                <w:rFonts w:eastAsia="Times New Roman"/>
                <w:sz w:val="24"/>
                <w:szCs w:val="24"/>
                <w:lang w:eastAsia="bg-BG"/>
              </w:rPr>
            </w:pPr>
          </w:p>
        </w:tc>
      </w:tr>
      <w:tr w:rsidR="009E3C67" w:rsidRPr="00A13204" w14:paraId="58210991" w14:textId="77777777" w:rsidTr="00CA2BE0">
        <w:trPr>
          <w:trHeight w:val="315"/>
        </w:trPr>
        <w:tc>
          <w:tcPr>
            <w:tcW w:w="587" w:type="dxa"/>
            <w:tcBorders>
              <w:top w:val="nil"/>
              <w:left w:val="single" w:sz="4" w:space="0" w:color="auto"/>
              <w:bottom w:val="single" w:sz="4" w:space="0" w:color="auto"/>
              <w:right w:val="single" w:sz="4" w:space="0" w:color="auto"/>
            </w:tcBorders>
            <w:shd w:val="clear" w:color="auto" w:fill="auto"/>
            <w:noWrap/>
            <w:vAlign w:val="center"/>
          </w:tcPr>
          <w:p w14:paraId="7F00C250" w14:textId="77777777" w:rsidR="009E3C67" w:rsidRPr="00A13204" w:rsidRDefault="009E3C67" w:rsidP="00CA2BE0">
            <w:pPr>
              <w:spacing w:after="0" w:line="240" w:lineRule="auto"/>
              <w:jc w:val="center"/>
              <w:rPr>
                <w:rFonts w:eastAsia="Times New Roman"/>
                <w:sz w:val="24"/>
                <w:szCs w:val="24"/>
                <w:lang w:eastAsia="bg-BG"/>
              </w:rPr>
            </w:pPr>
            <w:r w:rsidRPr="00A13204">
              <w:rPr>
                <w:rFonts w:eastAsia="Times New Roman"/>
                <w:sz w:val="24"/>
                <w:szCs w:val="24"/>
                <w:lang w:eastAsia="bg-BG"/>
              </w:rPr>
              <w:t>10</w:t>
            </w:r>
          </w:p>
        </w:tc>
        <w:tc>
          <w:tcPr>
            <w:tcW w:w="5380" w:type="dxa"/>
            <w:tcBorders>
              <w:top w:val="nil"/>
              <w:left w:val="nil"/>
              <w:bottom w:val="single" w:sz="4" w:space="0" w:color="auto"/>
              <w:right w:val="single" w:sz="4" w:space="0" w:color="auto"/>
            </w:tcBorders>
            <w:shd w:val="clear" w:color="auto" w:fill="auto"/>
            <w:vAlign w:val="center"/>
          </w:tcPr>
          <w:p w14:paraId="5B2B6774" w14:textId="77777777" w:rsidR="009E3C67" w:rsidRPr="00A13204" w:rsidRDefault="009E3C67" w:rsidP="00CA2BE0">
            <w:pPr>
              <w:spacing w:after="0" w:line="240" w:lineRule="auto"/>
              <w:rPr>
                <w:rFonts w:eastAsia="Times New Roman"/>
                <w:sz w:val="24"/>
                <w:szCs w:val="24"/>
                <w:lang w:eastAsia="bg-BG"/>
              </w:rPr>
            </w:pPr>
          </w:p>
        </w:tc>
        <w:tc>
          <w:tcPr>
            <w:tcW w:w="1049" w:type="dxa"/>
            <w:tcBorders>
              <w:top w:val="nil"/>
              <w:left w:val="nil"/>
              <w:bottom w:val="single" w:sz="4" w:space="0" w:color="auto"/>
              <w:right w:val="single" w:sz="4" w:space="0" w:color="auto"/>
            </w:tcBorders>
            <w:shd w:val="clear" w:color="auto" w:fill="auto"/>
            <w:noWrap/>
            <w:vAlign w:val="center"/>
          </w:tcPr>
          <w:p w14:paraId="2B2CB8AA" w14:textId="77777777" w:rsidR="009E3C67" w:rsidRPr="00A13204" w:rsidRDefault="009E3C67" w:rsidP="00CA2BE0">
            <w:pPr>
              <w:spacing w:after="0" w:line="240" w:lineRule="auto"/>
              <w:jc w:val="center"/>
              <w:rPr>
                <w:rFonts w:eastAsia="Times New Roman"/>
                <w:sz w:val="24"/>
                <w:szCs w:val="24"/>
                <w:lang w:eastAsia="bg-BG"/>
              </w:rPr>
            </w:pPr>
          </w:p>
        </w:tc>
        <w:tc>
          <w:tcPr>
            <w:tcW w:w="809" w:type="dxa"/>
            <w:tcBorders>
              <w:top w:val="nil"/>
              <w:left w:val="nil"/>
              <w:bottom w:val="single" w:sz="4" w:space="0" w:color="auto"/>
              <w:right w:val="single" w:sz="4" w:space="0" w:color="auto"/>
            </w:tcBorders>
            <w:shd w:val="clear" w:color="auto" w:fill="auto"/>
            <w:noWrap/>
            <w:vAlign w:val="center"/>
          </w:tcPr>
          <w:p w14:paraId="6DB51E55" w14:textId="77777777" w:rsidR="009E3C67" w:rsidRPr="00A13204" w:rsidRDefault="009E3C67" w:rsidP="00CA2BE0">
            <w:pPr>
              <w:spacing w:after="0" w:line="240" w:lineRule="auto"/>
              <w:jc w:val="center"/>
              <w:rPr>
                <w:rFonts w:eastAsia="Times New Roman"/>
                <w:sz w:val="24"/>
                <w:szCs w:val="24"/>
                <w:lang w:eastAsia="bg-BG"/>
              </w:rPr>
            </w:pPr>
          </w:p>
        </w:tc>
        <w:tc>
          <w:tcPr>
            <w:tcW w:w="1162" w:type="dxa"/>
            <w:tcBorders>
              <w:top w:val="nil"/>
              <w:left w:val="nil"/>
              <w:bottom w:val="single" w:sz="4" w:space="0" w:color="auto"/>
              <w:right w:val="single" w:sz="4" w:space="0" w:color="auto"/>
            </w:tcBorders>
            <w:shd w:val="clear" w:color="auto" w:fill="auto"/>
            <w:noWrap/>
            <w:vAlign w:val="center"/>
          </w:tcPr>
          <w:p w14:paraId="58599525" w14:textId="77777777" w:rsidR="009E3C67" w:rsidRPr="00A13204" w:rsidRDefault="009E3C67" w:rsidP="00CA2BE0">
            <w:pPr>
              <w:spacing w:after="0" w:line="240" w:lineRule="auto"/>
              <w:jc w:val="right"/>
              <w:rPr>
                <w:rFonts w:eastAsia="Times New Roman"/>
                <w:sz w:val="24"/>
                <w:szCs w:val="24"/>
                <w:lang w:eastAsia="bg-BG"/>
              </w:rPr>
            </w:pPr>
          </w:p>
        </w:tc>
        <w:tc>
          <w:tcPr>
            <w:tcW w:w="1066" w:type="dxa"/>
            <w:tcBorders>
              <w:top w:val="nil"/>
              <w:left w:val="nil"/>
              <w:bottom w:val="single" w:sz="4" w:space="0" w:color="auto"/>
              <w:right w:val="single" w:sz="4" w:space="0" w:color="auto"/>
            </w:tcBorders>
            <w:shd w:val="clear" w:color="auto" w:fill="auto"/>
            <w:noWrap/>
            <w:vAlign w:val="center"/>
          </w:tcPr>
          <w:p w14:paraId="7FBB866D" w14:textId="77777777" w:rsidR="009E3C67" w:rsidRPr="00A13204" w:rsidRDefault="009E3C67" w:rsidP="00CA2BE0">
            <w:pPr>
              <w:spacing w:after="0" w:line="240" w:lineRule="auto"/>
              <w:jc w:val="right"/>
              <w:rPr>
                <w:rFonts w:eastAsia="Times New Roman"/>
                <w:sz w:val="24"/>
                <w:szCs w:val="24"/>
                <w:lang w:eastAsia="bg-BG"/>
              </w:rPr>
            </w:pPr>
          </w:p>
        </w:tc>
      </w:tr>
      <w:tr w:rsidR="009E3C67" w:rsidRPr="00A13204" w14:paraId="140BA32D" w14:textId="77777777" w:rsidTr="00CA2BE0">
        <w:trPr>
          <w:trHeight w:val="630"/>
        </w:trPr>
        <w:tc>
          <w:tcPr>
            <w:tcW w:w="587" w:type="dxa"/>
            <w:tcBorders>
              <w:top w:val="nil"/>
              <w:left w:val="single" w:sz="4" w:space="0" w:color="auto"/>
              <w:bottom w:val="single" w:sz="4" w:space="0" w:color="auto"/>
              <w:right w:val="single" w:sz="4" w:space="0" w:color="auto"/>
            </w:tcBorders>
            <w:shd w:val="clear" w:color="auto" w:fill="auto"/>
            <w:noWrap/>
            <w:vAlign w:val="center"/>
          </w:tcPr>
          <w:p w14:paraId="0678F731" w14:textId="77777777" w:rsidR="009E3C67" w:rsidRPr="00A13204" w:rsidRDefault="009E3C67" w:rsidP="00CA2BE0">
            <w:pPr>
              <w:spacing w:after="0" w:line="240" w:lineRule="auto"/>
              <w:jc w:val="center"/>
              <w:rPr>
                <w:rFonts w:eastAsia="Times New Roman"/>
                <w:sz w:val="24"/>
                <w:szCs w:val="24"/>
                <w:lang w:eastAsia="bg-BG"/>
              </w:rPr>
            </w:pPr>
            <w:r w:rsidRPr="00A13204">
              <w:rPr>
                <w:rFonts w:eastAsia="Times New Roman"/>
                <w:sz w:val="24"/>
                <w:szCs w:val="24"/>
                <w:lang w:eastAsia="bg-BG"/>
              </w:rPr>
              <w:t>11</w:t>
            </w:r>
          </w:p>
        </w:tc>
        <w:tc>
          <w:tcPr>
            <w:tcW w:w="5380" w:type="dxa"/>
            <w:tcBorders>
              <w:top w:val="nil"/>
              <w:left w:val="nil"/>
              <w:bottom w:val="single" w:sz="4" w:space="0" w:color="auto"/>
              <w:right w:val="single" w:sz="4" w:space="0" w:color="auto"/>
            </w:tcBorders>
            <w:shd w:val="clear" w:color="auto" w:fill="auto"/>
            <w:vAlign w:val="center"/>
          </w:tcPr>
          <w:p w14:paraId="69AFBB69" w14:textId="77777777" w:rsidR="009E3C67" w:rsidRPr="00A13204" w:rsidRDefault="009E3C67" w:rsidP="00CA2BE0">
            <w:pPr>
              <w:spacing w:after="0" w:line="240" w:lineRule="auto"/>
              <w:rPr>
                <w:rFonts w:eastAsia="Times New Roman"/>
                <w:sz w:val="24"/>
                <w:szCs w:val="24"/>
                <w:lang w:eastAsia="bg-BG"/>
              </w:rPr>
            </w:pPr>
          </w:p>
        </w:tc>
        <w:tc>
          <w:tcPr>
            <w:tcW w:w="1049" w:type="dxa"/>
            <w:tcBorders>
              <w:top w:val="nil"/>
              <w:left w:val="nil"/>
              <w:bottom w:val="single" w:sz="4" w:space="0" w:color="auto"/>
              <w:right w:val="single" w:sz="4" w:space="0" w:color="auto"/>
            </w:tcBorders>
            <w:shd w:val="clear" w:color="auto" w:fill="auto"/>
            <w:noWrap/>
            <w:vAlign w:val="center"/>
          </w:tcPr>
          <w:p w14:paraId="15B59638" w14:textId="77777777" w:rsidR="009E3C67" w:rsidRPr="00A13204" w:rsidRDefault="009E3C67" w:rsidP="00CA2BE0">
            <w:pPr>
              <w:spacing w:after="0" w:line="240" w:lineRule="auto"/>
              <w:jc w:val="center"/>
              <w:rPr>
                <w:rFonts w:eastAsia="Times New Roman"/>
                <w:sz w:val="24"/>
                <w:szCs w:val="24"/>
                <w:lang w:eastAsia="bg-BG"/>
              </w:rPr>
            </w:pPr>
          </w:p>
        </w:tc>
        <w:tc>
          <w:tcPr>
            <w:tcW w:w="809" w:type="dxa"/>
            <w:tcBorders>
              <w:top w:val="nil"/>
              <w:left w:val="nil"/>
              <w:bottom w:val="single" w:sz="4" w:space="0" w:color="auto"/>
              <w:right w:val="single" w:sz="4" w:space="0" w:color="auto"/>
            </w:tcBorders>
            <w:shd w:val="clear" w:color="auto" w:fill="auto"/>
            <w:noWrap/>
            <w:vAlign w:val="center"/>
          </w:tcPr>
          <w:p w14:paraId="7250AB79" w14:textId="77777777" w:rsidR="009E3C67" w:rsidRPr="00A13204" w:rsidRDefault="009E3C67" w:rsidP="00CA2BE0">
            <w:pPr>
              <w:spacing w:after="0" w:line="240" w:lineRule="auto"/>
              <w:jc w:val="center"/>
              <w:rPr>
                <w:rFonts w:eastAsia="Times New Roman"/>
                <w:sz w:val="24"/>
                <w:szCs w:val="24"/>
                <w:lang w:eastAsia="bg-BG"/>
              </w:rPr>
            </w:pPr>
          </w:p>
        </w:tc>
        <w:tc>
          <w:tcPr>
            <w:tcW w:w="1162" w:type="dxa"/>
            <w:tcBorders>
              <w:top w:val="nil"/>
              <w:left w:val="nil"/>
              <w:bottom w:val="single" w:sz="4" w:space="0" w:color="auto"/>
              <w:right w:val="single" w:sz="4" w:space="0" w:color="auto"/>
            </w:tcBorders>
            <w:shd w:val="clear" w:color="auto" w:fill="auto"/>
            <w:noWrap/>
            <w:vAlign w:val="center"/>
          </w:tcPr>
          <w:p w14:paraId="1BCF2597" w14:textId="77777777" w:rsidR="009E3C67" w:rsidRPr="00A13204" w:rsidRDefault="009E3C67" w:rsidP="00CA2BE0">
            <w:pPr>
              <w:spacing w:after="0" w:line="240" w:lineRule="auto"/>
              <w:jc w:val="right"/>
              <w:rPr>
                <w:rFonts w:eastAsia="Times New Roman"/>
                <w:sz w:val="24"/>
                <w:szCs w:val="24"/>
                <w:lang w:eastAsia="bg-BG"/>
              </w:rPr>
            </w:pPr>
          </w:p>
        </w:tc>
        <w:tc>
          <w:tcPr>
            <w:tcW w:w="1066" w:type="dxa"/>
            <w:tcBorders>
              <w:top w:val="nil"/>
              <w:left w:val="nil"/>
              <w:bottom w:val="single" w:sz="4" w:space="0" w:color="auto"/>
              <w:right w:val="single" w:sz="4" w:space="0" w:color="auto"/>
            </w:tcBorders>
            <w:shd w:val="clear" w:color="auto" w:fill="auto"/>
            <w:noWrap/>
            <w:vAlign w:val="center"/>
          </w:tcPr>
          <w:p w14:paraId="74E1C33B" w14:textId="77777777" w:rsidR="009E3C67" w:rsidRPr="00A13204" w:rsidRDefault="009E3C67" w:rsidP="00CA2BE0">
            <w:pPr>
              <w:spacing w:after="0" w:line="240" w:lineRule="auto"/>
              <w:jc w:val="right"/>
              <w:rPr>
                <w:rFonts w:eastAsia="Times New Roman"/>
                <w:sz w:val="24"/>
                <w:szCs w:val="24"/>
                <w:lang w:eastAsia="bg-BG"/>
              </w:rPr>
            </w:pPr>
          </w:p>
        </w:tc>
      </w:tr>
      <w:tr w:rsidR="009E3C67" w:rsidRPr="00A13204" w14:paraId="2014F4DA" w14:textId="77777777" w:rsidTr="00CA2BE0">
        <w:trPr>
          <w:trHeight w:val="630"/>
        </w:trPr>
        <w:tc>
          <w:tcPr>
            <w:tcW w:w="587" w:type="dxa"/>
            <w:tcBorders>
              <w:top w:val="nil"/>
              <w:left w:val="single" w:sz="4" w:space="0" w:color="auto"/>
              <w:bottom w:val="single" w:sz="4" w:space="0" w:color="auto"/>
              <w:right w:val="single" w:sz="4" w:space="0" w:color="auto"/>
            </w:tcBorders>
            <w:shd w:val="clear" w:color="auto" w:fill="auto"/>
            <w:noWrap/>
            <w:vAlign w:val="center"/>
          </w:tcPr>
          <w:p w14:paraId="1D7FA8D3" w14:textId="77777777" w:rsidR="009E3C67" w:rsidRPr="00A13204" w:rsidRDefault="009E3C67" w:rsidP="00CA2BE0">
            <w:pPr>
              <w:spacing w:after="0" w:line="240" w:lineRule="auto"/>
              <w:jc w:val="center"/>
              <w:rPr>
                <w:rFonts w:eastAsia="Times New Roman"/>
                <w:sz w:val="24"/>
                <w:szCs w:val="24"/>
                <w:lang w:eastAsia="bg-BG"/>
              </w:rPr>
            </w:pPr>
            <w:r w:rsidRPr="00A13204">
              <w:rPr>
                <w:rFonts w:eastAsia="Times New Roman"/>
                <w:sz w:val="24"/>
                <w:szCs w:val="24"/>
                <w:lang w:eastAsia="bg-BG"/>
              </w:rPr>
              <w:t>12</w:t>
            </w:r>
          </w:p>
        </w:tc>
        <w:tc>
          <w:tcPr>
            <w:tcW w:w="5380" w:type="dxa"/>
            <w:tcBorders>
              <w:top w:val="nil"/>
              <w:left w:val="nil"/>
              <w:bottom w:val="single" w:sz="4" w:space="0" w:color="auto"/>
              <w:right w:val="single" w:sz="4" w:space="0" w:color="auto"/>
            </w:tcBorders>
            <w:shd w:val="clear" w:color="auto" w:fill="auto"/>
            <w:vAlign w:val="center"/>
          </w:tcPr>
          <w:p w14:paraId="457C7853" w14:textId="77777777" w:rsidR="009E3C67" w:rsidRPr="00A13204" w:rsidRDefault="009E3C67" w:rsidP="00CA2BE0">
            <w:pPr>
              <w:spacing w:after="0" w:line="240" w:lineRule="auto"/>
              <w:rPr>
                <w:rFonts w:eastAsia="Times New Roman"/>
                <w:color w:val="000000"/>
                <w:sz w:val="24"/>
                <w:szCs w:val="24"/>
                <w:lang w:eastAsia="bg-BG"/>
              </w:rPr>
            </w:pPr>
          </w:p>
        </w:tc>
        <w:tc>
          <w:tcPr>
            <w:tcW w:w="1049" w:type="dxa"/>
            <w:tcBorders>
              <w:top w:val="nil"/>
              <w:left w:val="nil"/>
              <w:bottom w:val="single" w:sz="4" w:space="0" w:color="auto"/>
              <w:right w:val="single" w:sz="4" w:space="0" w:color="auto"/>
            </w:tcBorders>
            <w:shd w:val="clear" w:color="auto" w:fill="auto"/>
            <w:noWrap/>
            <w:vAlign w:val="center"/>
          </w:tcPr>
          <w:p w14:paraId="5320E18A" w14:textId="77777777" w:rsidR="009E3C67" w:rsidRPr="00A13204" w:rsidRDefault="009E3C67" w:rsidP="00CA2BE0">
            <w:pPr>
              <w:spacing w:after="0" w:line="240" w:lineRule="auto"/>
              <w:jc w:val="center"/>
              <w:rPr>
                <w:rFonts w:eastAsia="Times New Roman"/>
                <w:color w:val="000000"/>
                <w:sz w:val="24"/>
                <w:szCs w:val="24"/>
                <w:lang w:eastAsia="bg-BG"/>
              </w:rPr>
            </w:pPr>
          </w:p>
        </w:tc>
        <w:tc>
          <w:tcPr>
            <w:tcW w:w="809" w:type="dxa"/>
            <w:tcBorders>
              <w:top w:val="nil"/>
              <w:left w:val="nil"/>
              <w:bottom w:val="single" w:sz="4" w:space="0" w:color="auto"/>
              <w:right w:val="single" w:sz="4" w:space="0" w:color="auto"/>
            </w:tcBorders>
            <w:shd w:val="clear" w:color="auto" w:fill="auto"/>
            <w:noWrap/>
            <w:vAlign w:val="center"/>
          </w:tcPr>
          <w:p w14:paraId="2F795FB9" w14:textId="77777777" w:rsidR="009E3C67" w:rsidRPr="00A13204" w:rsidRDefault="009E3C67" w:rsidP="00CA2BE0">
            <w:pPr>
              <w:spacing w:after="0" w:line="240" w:lineRule="auto"/>
              <w:jc w:val="center"/>
              <w:rPr>
                <w:rFonts w:eastAsia="Times New Roman"/>
                <w:color w:val="000000"/>
                <w:sz w:val="24"/>
                <w:szCs w:val="24"/>
                <w:lang w:eastAsia="bg-BG"/>
              </w:rPr>
            </w:pPr>
          </w:p>
        </w:tc>
        <w:tc>
          <w:tcPr>
            <w:tcW w:w="1162" w:type="dxa"/>
            <w:tcBorders>
              <w:top w:val="nil"/>
              <w:left w:val="nil"/>
              <w:bottom w:val="single" w:sz="4" w:space="0" w:color="auto"/>
              <w:right w:val="single" w:sz="4" w:space="0" w:color="auto"/>
            </w:tcBorders>
            <w:shd w:val="clear" w:color="auto" w:fill="auto"/>
            <w:noWrap/>
            <w:vAlign w:val="center"/>
          </w:tcPr>
          <w:p w14:paraId="5E5A07F5" w14:textId="77777777" w:rsidR="009E3C67" w:rsidRPr="00A13204" w:rsidRDefault="009E3C67" w:rsidP="00CA2BE0">
            <w:pPr>
              <w:spacing w:after="0" w:line="240" w:lineRule="auto"/>
              <w:jc w:val="right"/>
              <w:rPr>
                <w:rFonts w:eastAsia="Times New Roman"/>
                <w:color w:val="000000"/>
                <w:sz w:val="24"/>
                <w:szCs w:val="24"/>
                <w:lang w:eastAsia="bg-BG"/>
              </w:rPr>
            </w:pPr>
          </w:p>
        </w:tc>
        <w:tc>
          <w:tcPr>
            <w:tcW w:w="1066" w:type="dxa"/>
            <w:tcBorders>
              <w:top w:val="nil"/>
              <w:left w:val="nil"/>
              <w:bottom w:val="single" w:sz="4" w:space="0" w:color="auto"/>
              <w:right w:val="single" w:sz="4" w:space="0" w:color="auto"/>
            </w:tcBorders>
            <w:shd w:val="clear" w:color="auto" w:fill="auto"/>
            <w:noWrap/>
            <w:vAlign w:val="center"/>
          </w:tcPr>
          <w:p w14:paraId="3EF03458" w14:textId="77777777" w:rsidR="009E3C67" w:rsidRPr="00A13204" w:rsidRDefault="009E3C67" w:rsidP="00CA2BE0">
            <w:pPr>
              <w:spacing w:after="0" w:line="240" w:lineRule="auto"/>
              <w:jc w:val="right"/>
              <w:rPr>
                <w:rFonts w:eastAsia="Times New Roman"/>
                <w:color w:val="000000"/>
                <w:sz w:val="24"/>
                <w:szCs w:val="24"/>
                <w:lang w:eastAsia="bg-BG"/>
              </w:rPr>
            </w:pPr>
          </w:p>
        </w:tc>
      </w:tr>
      <w:tr w:rsidR="009E3C67" w:rsidRPr="00A13204" w14:paraId="15E4AF91" w14:textId="77777777" w:rsidTr="00CA2BE0">
        <w:trPr>
          <w:trHeight w:val="630"/>
        </w:trPr>
        <w:tc>
          <w:tcPr>
            <w:tcW w:w="587" w:type="dxa"/>
            <w:tcBorders>
              <w:top w:val="nil"/>
              <w:left w:val="single" w:sz="4" w:space="0" w:color="auto"/>
              <w:bottom w:val="single" w:sz="4" w:space="0" w:color="auto"/>
              <w:right w:val="single" w:sz="4" w:space="0" w:color="auto"/>
            </w:tcBorders>
            <w:shd w:val="clear" w:color="auto" w:fill="auto"/>
            <w:noWrap/>
            <w:vAlign w:val="center"/>
          </w:tcPr>
          <w:p w14:paraId="5F0223B6" w14:textId="77777777" w:rsidR="009E3C67" w:rsidRPr="00A13204" w:rsidRDefault="009E3C67" w:rsidP="00CA2BE0">
            <w:pPr>
              <w:spacing w:after="0" w:line="240" w:lineRule="auto"/>
              <w:jc w:val="center"/>
              <w:rPr>
                <w:rFonts w:eastAsia="Times New Roman"/>
                <w:sz w:val="24"/>
                <w:szCs w:val="24"/>
                <w:lang w:eastAsia="bg-BG"/>
              </w:rPr>
            </w:pPr>
            <w:r w:rsidRPr="00A13204">
              <w:rPr>
                <w:rFonts w:eastAsia="Times New Roman"/>
                <w:sz w:val="24"/>
                <w:szCs w:val="24"/>
                <w:lang w:eastAsia="bg-BG"/>
              </w:rPr>
              <w:t>13</w:t>
            </w:r>
          </w:p>
        </w:tc>
        <w:tc>
          <w:tcPr>
            <w:tcW w:w="5380" w:type="dxa"/>
            <w:tcBorders>
              <w:top w:val="nil"/>
              <w:left w:val="nil"/>
              <w:bottom w:val="single" w:sz="4" w:space="0" w:color="auto"/>
              <w:right w:val="single" w:sz="4" w:space="0" w:color="auto"/>
            </w:tcBorders>
            <w:shd w:val="clear" w:color="auto" w:fill="auto"/>
            <w:vAlign w:val="center"/>
          </w:tcPr>
          <w:p w14:paraId="7020F91F" w14:textId="77777777" w:rsidR="009E3C67" w:rsidRPr="00A13204" w:rsidRDefault="009E3C67" w:rsidP="00CA2BE0">
            <w:pPr>
              <w:spacing w:after="0" w:line="240" w:lineRule="auto"/>
              <w:rPr>
                <w:rFonts w:eastAsia="Times New Roman"/>
                <w:color w:val="000000"/>
                <w:sz w:val="24"/>
                <w:szCs w:val="24"/>
                <w:lang w:eastAsia="bg-BG"/>
              </w:rPr>
            </w:pPr>
          </w:p>
        </w:tc>
        <w:tc>
          <w:tcPr>
            <w:tcW w:w="1049" w:type="dxa"/>
            <w:tcBorders>
              <w:top w:val="nil"/>
              <w:left w:val="nil"/>
              <w:bottom w:val="single" w:sz="4" w:space="0" w:color="auto"/>
              <w:right w:val="single" w:sz="4" w:space="0" w:color="auto"/>
            </w:tcBorders>
            <w:shd w:val="clear" w:color="auto" w:fill="auto"/>
            <w:noWrap/>
            <w:vAlign w:val="center"/>
          </w:tcPr>
          <w:p w14:paraId="3C020BB4" w14:textId="77777777" w:rsidR="009E3C67" w:rsidRPr="00A13204" w:rsidRDefault="009E3C67" w:rsidP="00CA2BE0">
            <w:pPr>
              <w:spacing w:after="0" w:line="240" w:lineRule="auto"/>
              <w:jc w:val="center"/>
              <w:rPr>
                <w:rFonts w:eastAsia="Times New Roman"/>
                <w:color w:val="000000"/>
                <w:sz w:val="24"/>
                <w:szCs w:val="24"/>
                <w:lang w:eastAsia="bg-BG"/>
              </w:rPr>
            </w:pPr>
          </w:p>
        </w:tc>
        <w:tc>
          <w:tcPr>
            <w:tcW w:w="809" w:type="dxa"/>
            <w:tcBorders>
              <w:top w:val="nil"/>
              <w:left w:val="nil"/>
              <w:bottom w:val="single" w:sz="4" w:space="0" w:color="auto"/>
              <w:right w:val="single" w:sz="4" w:space="0" w:color="auto"/>
            </w:tcBorders>
            <w:shd w:val="clear" w:color="auto" w:fill="auto"/>
            <w:noWrap/>
            <w:vAlign w:val="center"/>
          </w:tcPr>
          <w:p w14:paraId="3587D288" w14:textId="77777777" w:rsidR="009E3C67" w:rsidRPr="00A13204" w:rsidRDefault="009E3C67" w:rsidP="00CA2BE0">
            <w:pPr>
              <w:spacing w:after="0" w:line="240" w:lineRule="auto"/>
              <w:jc w:val="center"/>
              <w:rPr>
                <w:rFonts w:eastAsia="Times New Roman"/>
                <w:color w:val="000000"/>
                <w:sz w:val="24"/>
                <w:szCs w:val="24"/>
                <w:lang w:eastAsia="bg-BG"/>
              </w:rPr>
            </w:pPr>
          </w:p>
        </w:tc>
        <w:tc>
          <w:tcPr>
            <w:tcW w:w="1162" w:type="dxa"/>
            <w:tcBorders>
              <w:top w:val="nil"/>
              <w:left w:val="nil"/>
              <w:bottom w:val="single" w:sz="4" w:space="0" w:color="auto"/>
              <w:right w:val="single" w:sz="4" w:space="0" w:color="auto"/>
            </w:tcBorders>
            <w:shd w:val="clear" w:color="auto" w:fill="auto"/>
            <w:noWrap/>
            <w:vAlign w:val="center"/>
          </w:tcPr>
          <w:p w14:paraId="36A47297" w14:textId="77777777" w:rsidR="009E3C67" w:rsidRPr="00A13204" w:rsidRDefault="009E3C67" w:rsidP="00CA2BE0">
            <w:pPr>
              <w:spacing w:after="0" w:line="240" w:lineRule="auto"/>
              <w:jc w:val="right"/>
              <w:rPr>
                <w:rFonts w:eastAsia="Times New Roman"/>
                <w:color w:val="000000"/>
                <w:sz w:val="24"/>
                <w:szCs w:val="24"/>
                <w:lang w:eastAsia="bg-BG"/>
              </w:rPr>
            </w:pPr>
          </w:p>
        </w:tc>
        <w:tc>
          <w:tcPr>
            <w:tcW w:w="1066" w:type="dxa"/>
            <w:tcBorders>
              <w:top w:val="nil"/>
              <w:left w:val="nil"/>
              <w:bottom w:val="single" w:sz="4" w:space="0" w:color="auto"/>
              <w:right w:val="single" w:sz="4" w:space="0" w:color="auto"/>
            </w:tcBorders>
            <w:shd w:val="clear" w:color="auto" w:fill="auto"/>
            <w:noWrap/>
            <w:vAlign w:val="center"/>
          </w:tcPr>
          <w:p w14:paraId="5DCCD3C2" w14:textId="77777777" w:rsidR="009E3C67" w:rsidRPr="00A13204" w:rsidRDefault="009E3C67" w:rsidP="00CA2BE0">
            <w:pPr>
              <w:spacing w:after="0" w:line="240" w:lineRule="auto"/>
              <w:jc w:val="right"/>
              <w:rPr>
                <w:rFonts w:eastAsia="Times New Roman"/>
                <w:color w:val="000000"/>
                <w:sz w:val="24"/>
                <w:szCs w:val="24"/>
                <w:lang w:eastAsia="bg-BG"/>
              </w:rPr>
            </w:pPr>
          </w:p>
        </w:tc>
      </w:tr>
      <w:tr w:rsidR="009E3C67" w:rsidRPr="00A13204" w14:paraId="5DDACC3D" w14:textId="77777777" w:rsidTr="00CA2BE0">
        <w:trPr>
          <w:trHeight w:val="630"/>
        </w:trPr>
        <w:tc>
          <w:tcPr>
            <w:tcW w:w="587" w:type="dxa"/>
            <w:tcBorders>
              <w:top w:val="nil"/>
              <w:left w:val="single" w:sz="4" w:space="0" w:color="auto"/>
              <w:bottom w:val="single" w:sz="4" w:space="0" w:color="auto"/>
              <w:right w:val="single" w:sz="4" w:space="0" w:color="auto"/>
            </w:tcBorders>
            <w:shd w:val="clear" w:color="auto" w:fill="auto"/>
            <w:noWrap/>
            <w:vAlign w:val="center"/>
          </w:tcPr>
          <w:p w14:paraId="01300B59" w14:textId="77777777" w:rsidR="009E3C67" w:rsidRPr="00A13204" w:rsidRDefault="009E3C67" w:rsidP="00CA2BE0">
            <w:pPr>
              <w:spacing w:after="0" w:line="240" w:lineRule="auto"/>
              <w:jc w:val="center"/>
              <w:rPr>
                <w:rFonts w:eastAsia="Times New Roman"/>
                <w:sz w:val="24"/>
                <w:szCs w:val="24"/>
                <w:lang w:eastAsia="bg-BG"/>
              </w:rPr>
            </w:pPr>
            <w:r w:rsidRPr="00A13204">
              <w:rPr>
                <w:rFonts w:eastAsia="Times New Roman"/>
                <w:sz w:val="24"/>
                <w:szCs w:val="24"/>
                <w:lang w:eastAsia="bg-BG"/>
              </w:rPr>
              <w:t>14</w:t>
            </w:r>
          </w:p>
        </w:tc>
        <w:tc>
          <w:tcPr>
            <w:tcW w:w="5380" w:type="dxa"/>
            <w:tcBorders>
              <w:top w:val="nil"/>
              <w:left w:val="nil"/>
              <w:bottom w:val="single" w:sz="4" w:space="0" w:color="auto"/>
              <w:right w:val="single" w:sz="4" w:space="0" w:color="auto"/>
            </w:tcBorders>
            <w:shd w:val="clear" w:color="auto" w:fill="auto"/>
            <w:vAlign w:val="center"/>
          </w:tcPr>
          <w:p w14:paraId="2B2FF541" w14:textId="77777777" w:rsidR="009E3C67" w:rsidRPr="00A13204" w:rsidRDefault="009E3C67" w:rsidP="00CA2BE0">
            <w:pPr>
              <w:spacing w:after="0" w:line="240" w:lineRule="auto"/>
              <w:rPr>
                <w:rFonts w:eastAsia="Times New Roman"/>
                <w:color w:val="000000"/>
                <w:sz w:val="24"/>
                <w:szCs w:val="24"/>
                <w:lang w:eastAsia="bg-BG"/>
              </w:rPr>
            </w:pPr>
          </w:p>
        </w:tc>
        <w:tc>
          <w:tcPr>
            <w:tcW w:w="1049" w:type="dxa"/>
            <w:tcBorders>
              <w:top w:val="nil"/>
              <w:left w:val="nil"/>
              <w:bottom w:val="single" w:sz="4" w:space="0" w:color="auto"/>
              <w:right w:val="single" w:sz="4" w:space="0" w:color="auto"/>
            </w:tcBorders>
            <w:shd w:val="clear" w:color="auto" w:fill="auto"/>
            <w:noWrap/>
            <w:vAlign w:val="center"/>
          </w:tcPr>
          <w:p w14:paraId="69E080A0" w14:textId="77777777" w:rsidR="009E3C67" w:rsidRPr="00A13204" w:rsidRDefault="009E3C67" w:rsidP="00CA2BE0">
            <w:pPr>
              <w:spacing w:after="0" w:line="240" w:lineRule="auto"/>
              <w:jc w:val="center"/>
              <w:rPr>
                <w:rFonts w:eastAsia="Times New Roman"/>
                <w:color w:val="000000"/>
                <w:sz w:val="24"/>
                <w:szCs w:val="24"/>
                <w:lang w:eastAsia="bg-BG"/>
              </w:rPr>
            </w:pPr>
          </w:p>
        </w:tc>
        <w:tc>
          <w:tcPr>
            <w:tcW w:w="809" w:type="dxa"/>
            <w:tcBorders>
              <w:top w:val="nil"/>
              <w:left w:val="nil"/>
              <w:bottom w:val="single" w:sz="4" w:space="0" w:color="auto"/>
              <w:right w:val="single" w:sz="4" w:space="0" w:color="auto"/>
            </w:tcBorders>
            <w:shd w:val="clear" w:color="auto" w:fill="auto"/>
            <w:noWrap/>
            <w:vAlign w:val="center"/>
          </w:tcPr>
          <w:p w14:paraId="64B36070" w14:textId="77777777" w:rsidR="009E3C67" w:rsidRPr="00A13204" w:rsidRDefault="009E3C67" w:rsidP="00CA2BE0">
            <w:pPr>
              <w:spacing w:after="0" w:line="240" w:lineRule="auto"/>
              <w:jc w:val="center"/>
              <w:rPr>
                <w:rFonts w:eastAsia="Times New Roman"/>
                <w:color w:val="000000"/>
                <w:sz w:val="24"/>
                <w:szCs w:val="24"/>
                <w:lang w:eastAsia="bg-BG"/>
              </w:rPr>
            </w:pPr>
          </w:p>
        </w:tc>
        <w:tc>
          <w:tcPr>
            <w:tcW w:w="1162" w:type="dxa"/>
            <w:tcBorders>
              <w:top w:val="nil"/>
              <w:left w:val="nil"/>
              <w:bottom w:val="single" w:sz="4" w:space="0" w:color="auto"/>
              <w:right w:val="single" w:sz="4" w:space="0" w:color="auto"/>
            </w:tcBorders>
            <w:shd w:val="clear" w:color="auto" w:fill="auto"/>
            <w:noWrap/>
            <w:vAlign w:val="center"/>
          </w:tcPr>
          <w:p w14:paraId="508796D5" w14:textId="77777777" w:rsidR="009E3C67" w:rsidRPr="00A13204" w:rsidRDefault="009E3C67" w:rsidP="00CA2BE0">
            <w:pPr>
              <w:spacing w:after="0" w:line="240" w:lineRule="auto"/>
              <w:jc w:val="right"/>
              <w:rPr>
                <w:rFonts w:eastAsia="Times New Roman"/>
                <w:color w:val="000000"/>
                <w:sz w:val="24"/>
                <w:szCs w:val="24"/>
                <w:lang w:eastAsia="bg-BG"/>
              </w:rPr>
            </w:pPr>
          </w:p>
        </w:tc>
        <w:tc>
          <w:tcPr>
            <w:tcW w:w="1066" w:type="dxa"/>
            <w:tcBorders>
              <w:top w:val="nil"/>
              <w:left w:val="nil"/>
              <w:bottom w:val="single" w:sz="4" w:space="0" w:color="auto"/>
              <w:right w:val="single" w:sz="4" w:space="0" w:color="auto"/>
            </w:tcBorders>
            <w:shd w:val="clear" w:color="auto" w:fill="auto"/>
            <w:noWrap/>
            <w:vAlign w:val="center"/>
          </w:tcPr>
          <w:p w14:paraId="7CB243AA" w14:textId="77777777" w:rsidR="009E3C67" w:rsidRPr="00A13204" w:rsidRDefault="009E3C67" w:rsidP="00CA2BE0">
            <w:pPr>
              <w:spacing w:after="0" w:line="240" w:lineRule="auto"/>
              <w:jc w:val="right"/>
              <w:rPr>
                <w:rFonts w:eastAsia="Times New Roman"/>
                <w:color w:val="000000"/>
                <w:sz w:val="24"/>
                <w:szCs w:val="24"/>
                <w:lang w:eastAsia="bg-BG"/>
              </w:rPr>
            </w:pPr>
          </w:p>
        </w:tc>
      </w:tr>
      <w:tr w:rsidR="009E3C67" w:rsidRPr="00A13204" w14:paraId="7B83AD6D" w14:textId="77777777" w:rsidTr="00CA2BE0">
        <w:trPr>
          <w:trHeight w:val="630"/>
        </w:trPr>
        <w:tc>
          <w:tcPr>
            <w:tcW w:w="587" w:type="dxa"/>
            <w:tcBorders>
              <w:top w:val="nil"/>
              <w:left w:val="single" w:sz="4" w:space="0" w:color="auto"/>
              <w:bottom w:val="single" w:sz="4" w:space="0" w:color="auto"/>
              <w:right w:val="single" w:sz="4" w:space="0" w:color="auto"/>
            </w:tcBorders>
            <w:shd w:val="clear" w:color="auto" w:fill="auto"/>
            <w:noWrap/>
            <w:vAlign w:val="center"/>
          </w:tcPr>
          <w:p w14:paraId="2DDA2730" w14:textId="77777777" w:rsidR="009E3C67" w:rsidRPr="00A13204" w:rsidRDefault="009E3C67" w:rsidP="00CA2BE0">
            <w:pPr>
              <w:spacing w:after="0" w:line="240" w:lineRule="auto"/>
              <w:jc w:val="center"/>
              <w:rPr>
                <w:rFonts w:eastAsia="Times New Roman"/>
                <w:sz w:val="24"/>
                <w:szCs w:val="24"/>
                <w:lang w:eastAsia="bg-BG"/>
              </w:rPr>
            </w:pPr>
            <w:r w:rsidRPr="00A13204">
              <w:rPr>
                <w:rFonts w:eastAsia="Times New Roman"/>
                <w:sz w:val="24"/>
                <w:szCs w:val="24"/>
                <w:lang w:eastAsia="bg-BG"/>
              </w:rPr>
              <w:t>15</w:t>
            </w:r>
          </w:p>
        </w:tc>
        <w:tc>
          <w:tcPr>
            <w:tcW w:w="5380" w:type="dxa"/>
            <w:tcBorders>
              <w:top w:val="nil"/>
              <w:left w:val="nil"/>
              <w:bottom w:val="single" w:sz="4" w:space="0" w:color="auto"/>
              <w:right w:val="single" w:sz="4" w:space="0" w:color="auto"/>
            </w:tcBorders>
            <w:shd w:val="clear" w:color="auto" w:fill="auto"/>
            <w:vAlign w:val="center"/>
          </w:tcPr>
          <w:p w14:paraId="251E2CEA" w14:textId="77777777" w:rsidR="009E3C67" w:rsidRPr="00A13204" w:rsidRDefault="009E3C67" w:rsidP="00CA2BE0">
            <w:pPr>
              <w:spacing w:after="0" w:line="240" w:lineRule="auto"/>
              <w:rPr>
                <w:rFonts w:eastAsia="Times New Roman"/>
                <w:color w:val="000000"/>
                <w:sz w:val="24"/>
                <w:szCs w:val="24"/>
                <w:lang w:eastAsia="bg-BG"/>
              </w:rPr>
            </w:pPr>
          </w:p>
        </w:tc>
        <w:tc>
          <w:tcPr>
            <w:tcW w:w="1049" w:type="dxa"/>
            <w:tcBorders>
              <w:top w:val="nil"/>
              <w:left w:val="nil"/>
              <w:bottom w:val="single" w:sz="4" w:space="0" w:color="auto"/>
              <w:right w:val="single" w:sz="4" w:space="0" w:color="auto"/>
            </w:tcBorders>
            <w:shd w:val="clear" w:color="auto" w:fill="auto"/>
            <w:noWrap/>
            <w:vAlign w:val="center"/>
          </w:tcPr>
          <w:p w14:paraId="11ADC3A2" w14:textId="77777777" w:rsidR="009E3C67" w:rsidRPr="00A13204" w:rsidRDefault="009E3C67" w:rsidP="00CA2BE0">
            <w:pPr>
              <w:spacing w:after="0" w:line="240" w:lineRule="auto"/>
              <w:jc w:val="center"/>
              <w:rPr>
                <w:rFonts w:eastAsia="Times New Roman"/>
                <w:color w:val="000000"/>
                <w:sz w:val="24"/>
                <w:szCs w:val="24"/>
                <w:lang w:eastAsia="bg-BG"/>
              </w:rPr>
            </w:pPr>
          </w:p>
        </w:tc>
        <w:tc>
          <w:tcPr>
            <w:tcW w:w="809" w:type="dxa"/>
            <w:tcBorders>
              <w:top w:val="nil"/>
              <w:left w:val="nil"/>
              <w:bottom w:val="single" w:sz="4" w:space="0" w:color="auto"/>
              <w:right w:val="single" w:sz="4" w:space="0" w:color="auto"/>
            </w:tcBorders>
            <w:shd w:val="clear" w:color="auto" w:fill="auto"/>
            <w:noWrap/>
            <w:vAlign w:val="center"/>
          </w:tcPr>
          <w:p w14:paraId="5236E149" w14:textId="77777777" w:rsidR="009E3C67" w:rsidRPr="00A13204" w:rsidRDefault="009E3C67" w:rsidP="00CA2BE0">
            <w:pPr>
              <w:spacing w:after="0" w:line="240" w:lineRule="auto"/>
              <w:jc w:val="center"/>
              <w:rPr>
                <w:rFonts w:eastAsia="Times New Roman"/>
                <w:color w:val="000000"/>
                <w:sz w:val="24"/>
                <w:szCs w:val="24"/>
                <w:lang w:eastAsia="bg-BG"/>
              </w:rPr>
            </w:pPr>
          </w:p>
        </w:tc>
        <w:tc>
          <w:tcPr>
            <w:tcW w:w="1162" w:type="dxa"/>
            <w:tcBorders>
              <w:top w:val="nil"/>
              <w:left w:val="nil"/>
              <w:bottom w:val="single" w:sz="4" w:space="0" w:color="auto"/>
              <w:right w:val="single" w:sz="4" w:space="0" w:color="auto"/>
            </w:tcBorders>
            <w:shd w:val="clear" w:color="auto" w:fill="auto"/>
            <w:noWrap/>
            <w:vAlign w:val="center"/>
          </w:tcPr>
          <w:p w14:paraId="1E6D99A5" w14:textId="77777777" w:rsidR="009E3C67" w:rsidRPr="00A13204" w:rsidRDefault="009E3C67" w:rsidP="00CA2BE0">
            <w:pPr>
              <w:spacing w:after="0" w:line="240" w:lineRule="auto"/>
              <w:jc w:val="right"/>
              <w:rPr>
                <w:rFonts w:eastAsia="Times New Roman"/>
                <w:color w:val="000000"/>
                <w:sz w:val="24"/>
                <w:szCs w:val="24"/>
                <w:lang w:eastAsia="bg-BG"/>
              </w:rPr>
            </w:pPr>
          </w:p>
        </w:tc>
        <w:tc>
          <w:tcPr>
            <w:tcW w:w="1066" w:type="dxa"/>
            <w:tcBorders>
              <w:top w:val="nil"/>
              <w:left w:val="nil"/>
              <w:bottom w:val="single" w:sz="4" w:space="0" w:color="auto"/>
              <w:right w:val="single" w:sz="4" w:space="0" w:color="auto"/>
            </w:tcBorders>
            <w:shd w:val="clear" w:color="auto" w:fill="auto"/>
            <w:noWrap/>
            <w:vAlign w:val="center"/>
          </w:tcPr>
          <w:p w14:paraId="6DAC0689" w14:textId="77777777" w:rsidR="009E3C67" w:rsidRPr="00A13204" w:rsidRDefault="009E3C67" w:rsidP="00CA2BE0">
            <w:pPr>
              <w:spacing w:after="0" w:line="240" w:lineRule="auto"/>
              <w:jc w:val="right"/>
              <w:rPr>
                <w:rFonts w:eastAsia="Times New Roman"/>
                <w:color w:val="000000"/>
                <w:sz w:val="24"/>
                <w:szCs w:val="24"/>
                <w:lang w:eastAsia="bg-BG"/>
              </w:rPr>
            </w:pPr>
          </w:p>
        </w:tc>
      </w:tr>
      <w:tr w:rsidR="009E3C67" w:rsidRPr="00A13204" w14:paraId="54E5F3A8" w14:textId="77777777" w:rsidTr="00CA2BE0">
        <w:trPr>
          <w:trHeight w:val="945"/>
        </w:trPr>
        <w:tc>
          <w:tcPr>
            <w:tcW w:w="587" w:type="dxa"/>
            <w:tcBorders>
              <w:top w:val="nil"/>
              <w:left w:val="single" w:sz="4" w:space="0" w:color="auto"/>
              <w:bottom w:val="single" w:sz="4" w:space="0" w:color="auto"/>
              <w:right w:val="single" w:sz="4" w:space="0" w:color="auto"/>
            </w:tcBorders>
            <w:shd w:val="clear" w:color="auto" w:fill="auto"/>
            <w:noWrap/>
            <w:vAlign w:val="center"/>
          </w:tcPr>
          <w:p w14:paraId="05A131F3" w14:textId="77777777" w:rsidR="009E3C67" w:rsidRPr="00A13204" w:rsidRDefault="009E3C67" w:rsidP="00CA2BE0">
            <w:pPr>
              <w:spacing w:after="0" w:line="240" w:lineRule="auto"/>
              <w:jc w:val="center"/>
              <w:rPr>
                <w:rFonts w:eastAsia="Times New Roman"/>
                <w:sz w:val="24"/>
                <w:szCs w:val="24"/>
                <w:lang w:eastAsia="bg-BG"/>
              </w:rPr>
            </w:pPr>
            <w:r w:rsidRPr="00A13204">
              <w:rPr>
                <w:rFonts w:eastAsia="Times New Roman"/>
                <w:sz w:val="24"/>
                <w:szCs w:val="24"/>
                <w:lang w:eastAsia="bg-BG"/>
              </w:rPr>
              <w:t>16</w:t>
            </w:r>
          </w:p>
        </w:tc>
        <w:tc>
          <w:tcPr>
            <w:tcW w:w="5380" w:type="dxa"/>
            <w:tcBorders>
              <w:top w:val="nil"/>
              <w:left w:val="nil"/>
              <w:bottom w:val="single" w:sz="4" w:space="0" w:color="auto"/>
              <w:right w:val="single" w:sz="4" w:space="0" w:color="auto"/>
            </w:tcBorders>
            <w:shd w:val="clear" w:color="auto" w:fill="auto"/>
            <w:vAlign w:val="center"/>
          </w:tcPr>
          <w:p w14:paraId="1405FACA" w14:textId="77777777" w:rsidR="009E3C67" w:rsidRPr="00A13204" w:rsidRDefault="009E3C67" w:rsidP="00CA2BE0">
            <w:pPr>
              <w:spacing w:after="0" w:line="240" w:lineRule="auto"/>
              <w:rPr>
                <w:rFonts w:eastAsia="Times New Roman"/>
                <w:color w:val="000000"/>
                <w:sz w:val="24"/>
                <w:szCs w:val="24"/>
                <w:lang w:eastAsia="bg-BG"/>
              </w:rPr>
            </w:pPr>
          </w:p>
        </w:tc>
        <w:tc>
          <w:tcPr>
            <w:tcW w:w="1049" w:type="dxa"/>
            <w:tcBorders>
              <w:top w:val="nil"/>
              <w:left w:val="nil"/>
              <w:bottom w:val="single" w:sz="4" w:space="0" w:color="auto"/>
              <w:right w:val="single" w:sz="4" w:space="0" w:color="auto"/>
            </w:tcBorders>
            <w:shd w:val="clear" w:color="auto" w:fill="auto"/>
            <w:noWrap/>
            <w:vAlign w:val="center"/>
          </w:tcPr>
          <w:p w14:paraId="4472E41C" w14:textId="77777777" w:rsidR="009E3C67" w:rsidRPr="00A13204" w:rsidRDefault="009E3C67" w:rsidP="00CA2BE0">
            <w:pPr>
              <w:spacing w:after="0" w:line="240" w:lineRule="auto"/>
              <w:jc w:val="center"/>
              <w:rPr>
                <w:rFonts w:eastAsia="Times New Roman"/>
                <w:color w:val="000000"/>
                <w:sz w:val="24"/>
                <w:szCs w:val="24"/>
                <w:lang w:eastAsia="bg-BG"/>
              </w:rPr>
            </w:pPr>
          </w:p>
        </w:tc>
        <w:tc>
          <w:tcPr>
            <w:tcW w:w="809" w:type="dxa"/>
            <w:tcBorders>
              <w:top w:val="nil"/>
              <w:left w:val="nil"/>
              <w:bottom w:val="single" w:sz="4" w:space="0" w:color="auto"/>
              <w:right w:val="single" w:sz="4" w:space="0" w:color="auto"/>
            </w:tcBorders>
            <w:shd w:val="clear" w:color="auto" w:fill="auto"/>
            <w:noWrap/>
            <w:vAlign w:val="center"/>
          </w:tcPr>
          <w:p w14:paraId="06A5E004" w14:textId="77777777" w:rsidR="009E3C67" w:rsidRPr="00A13204" w:rsidRDefault="009E3C67" w:rsidP="00CA2BE0">
            <w:pPr>
              <w:spacing w:after="0" w:line="240" w:lineRule="auto"/>
              <w:jc w:val="center"/>
              <w:rPr>
                <w:rFonts w:eastAsia="Times New Roman"/>
                <w:color w:val="000000"/>
                <w:sz w:val="24"/>
                <w:szCs w:val="24"/>
                <w:lang w:eastAsia="bg-BG"/>
              </w:rPr>
            </w:pPr>
          </w:p>
        </w:tc>
        <w:tc>
          <w:tcPr>
            <w:tcW w:w="1162" w:type="dxa"/>
            <w:tcBorders>
              <w:top w:val="nil"/>
              <w:left w:val="nil"/>
              <w:bottom w:val="single" w:sz="4" w:space="0" w:color="auto"/>
              <w:right w:val="single" w:sz="4" w:space="0" w:color="auto"/>
            </w:tcBorders>
            <w:shd w:val="clear" w:color="auto" w:fill="auto"/>
            <w:noWrap/>
            <w:vAlign w:val="center"/>
          </w:tcPr>
          <w:p w14:paraId="248FA4C4" w14:textId="77777777" w:rsidR="009E3C67" w:rsidRPr="00A13204" w:rsidRDefault="009E3C67" w:rsidP="00CA2BE0">
            <w:pPr>
              <w:spacing w:after="0" w:line="240" w:lineRule="auto"/>
              <w:jc w:val="right"/>
              <w:rPr>
                <w:rFonts w:eastAsia="Times New Roman"/>
                <w:color w:val="000000"/>
                <w:sz w:val="24"/>
                <w:szCs w:val="24"/>
                <w:lang w:eastAsia="bg-BG"/>
              </w:rPr>
            </w:pPr>
          </w:p>
        </w:tc>
        <w:tc>
          <w:tcPr>
            <w:tcW w:w="1066" w:type="dxa"/>
            <w:tcBorders>
              <w:top w:val="nil"/>
              <w:left w:val="nil"/>
              <w:bottom w:val="single" w:sz="4" w:space="0" w:color="auto"/>
              <w:right w:val="single" w:sz="4" w:space="0" w:color="auto"/>
            </w:tcBorders>
            <w:shd w:val="clear" w:color="auto" w:fill="auto"/>
            <w:noWrap/>
            <w:vAlign w:val="center"/>
          </w:tcPr>
          <w:p w14:paraId="35B0A63B" w14:textId="77777777" w:rsidR="009E3C67" w:rsidRPr="00A13204" w:rsidRDefault="009E3C67" w:rsidP="00CA2BE0">
            <w:pPr>
              <w:spacing w:after="0" w:line="240" w:lineRule="auto"/>
              <w:jc w:val="right"/>
              <w:rPr>
                <w:rFonts w:eastAsia="Times New Roman"/>
                <w:color w:val="000000"/>
                <w:sz w:val="24"/>
                <w:szCs w:val="24"/>
                <w:lang w:eastAsia="bg-BG"/>
              </w:rPr>
            </w:pPr>
          </w:p>
        </w:tc>
      </w:tr>
      <w:tr w:rsidR="009E3C67" w:rsidRPr="00A13204" w14:paraId="31170511" w14:textId="77777777" w:rsidTr="00CA2BE0">
        <w:trPr>
          <w:trHeight w:val="315"/>
        </w:trPr>
        <w:tc>
          <w:tcPr>
            <w:tcW w:w="587" w:type="dxa"/>
            <w:tcBorders>
              <w:top w:val="nil"/>
              <w:left w:val="single" w:sz="8" w:space="0" w:color="auto"/>
              <w:bottom w:val="single" w:sz="4" w:space="0" w:color="auto"/>
              <w:right w:val="single" w:sz="4" w:space="0" w:color="auto"/>
            </w:tcBorders>
            <w:shd w:val="clear" w:color="auto" w:fill="auto"/>
            <w:noWrap/>
            <w:vAlign w:val="center"/>
          </w:tcPr>
          <w:p w14:paraId="14C16626" w14:textId="77777777" w:rsidR="009E3C67" w:rsidRPr="00A13204" w:rsidRDefault="009E3C67" w:rsidP="00CA2BE0">
            <w:pPr>
              <w:spacing w:after="0" w:line="240" w:lineRule="auto"/>
              <w:jc w:val="center"/>
              <w:rPr>
                <w:rFonts w:eastAsia="Times New Roman"/>
                <w:color w:val="000000"/>
                <w:sz w:val="24"/>
                <w:szCs w:val="24"/>
                <w:lang w:eastAsia="bg-BG"/>
              </w:rPr>
            </w:pPr>
            <w:r w:rsidRPr="00A13204">
              <w:rPr>
                <w:rFonts w:eastAsia="Times New Roman"/>
                <w:color w:val="000000"/>
                <w:sz w:val="24"/>
                <w:szCs w:val="24"/>
                <w:lang w:eastAsia="bg-BG"/>
              </w:rPr>
              <w:t> </w:t>
            </w:r>
          </w:p>
        </w:tc>
        <w:tc>
          <w:tcPr>
            <w:tcW w:w="5380" w:type="dxa"/>
            <w:tcBorders>
              <w:top w:val="nil"/>
              <w:left w:val="nil"/>
              <w:bottom w:val="single" w:sz="4" w:space="0" w:color="auto"/>
              <w:right w:val="single" w:sz="4" w:space="0" w:color="auto"/>
            </w:tcBorders>
            <w:shd w:val="clear" w:color="auto" w:fill="auto"/>
            <w:vAlign w:val="center"/>
          </w:tcPr>
          <w:p w14:paraId="285ED672" w14:textId="77777777" w:rsidR="009E3C67" w:rsidRDefault="009E3C67" w:rsidP="00CA2BE0">
            <w:pPr>
              <w:spacing w:after="0" w:line="240" w:lineRule="auto"/>
              <w:jc w:val="right"/>
              <w:rPr>
                <w:rFonts w:eastAsia="Times New Roman"/>
                <w:color w:val="000000"/>
                <w:sz w:val="24"/>
                <w:szCs w:val="24"/>
                <w:lang w:eastAsia="bg-BG"/>
              </w:rPr>
            </w:pPr>
            <w:r w:rsidRPr="00A13204">
              <w:rPr>
                <w:rFonts w:eastAsia="Times New Roman"/>
                <w:color w:val="000000"/>
                <w:sz w:val="24"/>
                <w:szCs w:val="24"/>
                <w:lang w:eastAsia="bg-BG"/>
              </w:rPr>
              <w:t>ОБЩО</w:t>
            </w:r>
          </w:p>
          <w:p w14:paraId="46ED07E6" w14:textId="77777777" w:rsidR="009E3C67" w:rsidRDefault="009E3C67" w:rsidP="00CA2BE0">
            <w:pPr>
              <w:spacing w:after="0" w:line="240" w:lineRule="auto"/>
              <w:jc w:val="right"/>
              <w:rPr>
                <w:rFonts w:eastAsia="Times New Roman"/>
                <w:color w:val="000000"/>
                <w:sz w:val="24"/>
                <w:szCs w:val="24"/>
                <w:lang w:eastAsia="bg-BG"/>
              </w:rPr>
            </w:pPr>
          </w:p>
          <w:p w14:paraId="0E54CF96" w14:textId="7C7E6DDE" w:rsidR="009E3C67" w:rsidRDefault="009E3C67" w:rsidP="00CA2BE0">
            <w:pPr>
              <w:spacing w:after="0" w:line="240" w:lineRule="auto"/>
              <w:jc w:val="right"/>
              <w:rPr>
                <w:rFonts w:eastAsia="Times New Roman"/>
                <w:color w:val="000000"/>
                <w:sz w:val="24"/>
                <w:szCs w:val="24"/>
                <w:lang w:eastAsia="bg-BG"/>
              </w:rPr>
            </w:pPr>
            <w:r>
              <w:rPr>
                <w:rFonts w:eastAsia="Times New Roman"/>
                <w:color w:val="000000"/>
                <w:sz w:val="24"/>
                <w:szCs w:val="24"/>
                <w:lang w:eastAsia="bg-BG"/>
              </w:rPr>
              <w:t>Непредвидени : 5%</w:t>
            </w:r>
          </w:p>
          <w:p w14:paraId="5A788BC8" w14:textId="09205962" w:rsidR="009E3C67" w:rsidRPr="00A13204" w:rsidRDefault="009E3C67" w:rsidP="00CA2BE0">
            <w:pPr>
              <w:spacing w:after="0" w:line="240" w:lineRule="auto"/>
              <w:jc w:val="right"/>
              <w:rPr>
                <w:rFonts w:eastAsia="Times New Roman"/>
                <w:color w:val="000000"/>
                <w:sz w:val="24"/>
                <w:szCs w:val="24"/>
                <w:lang w:eastAsia="bg-BG"/>
              </w:rPr>
            </w:pPr>
            <w:r>
              <w:rPr>
                <w:rFonts w:eastAsia="Times New Roman"/>
                <w:color w:val="000000"/>
                <w:sz w:val="24"/>
                <w:szCs w:val="24"/>
                <w:lang w:eastAsia="bg-BG"/>
              </w:rPr>
              <w:t>Печалба :12 %</w:t>
            </w:r>
            <w:r w:rsidRPr="00A13204">
              <w:rPr>
                <w:rFonts w:eastAsia="Times New Roman"/>
                <w:color w:val="000000"/>
                <w:sz w:val="24"/>
                <w:szCs w:val="24"/>
                <w:lang w:eastAsia="bg-BG"/>
              </w:rPr>
              <w:t xml:space="preserve"> </w:t>
            </w:r>
          </w:p>
        </w:tc>
        <w:tc>
          <w:tcPr>
            <w:tcW w:w="1049" w:type="dxa"/>
            <w:tcBorders>
              <w:top w:val="nil"/>
              <w:left w:val="nil"/>
              <w:bottom w:val="single" w:sz="4" w:space="0" w:color="auto"/>
              <w:right w:val="single" w:sz="4" w:space="0" w:color="auto"/>
            </w:tcBorders>
            <w:shd w:val="clear" w:color="auto" w:fill="auto"/>
            <w:noWrap/>
            <w:vAlign w:val="center"/>
          </w:tcPr>
          <w:p w14:paraId="5D975889" w14:textId="77777777" w:rsidR="009E3C67" w:rsidRPr="00A13204" w:rsidRDefault="009E3C67" w:rsidP="00CA2BE0">
            <w:pPr>
              <w:spacing w:after="0" w:line="240" w:lineRule="auto"/>
              <w:rPr>
                <w:rFonts w:eastAsia="Times New Roman"/>
                <w:color w:val="000000"/>
                <w:sz w:val="24"/>
                <w:szCs w:val="24"/>
                <w:lang w:eastAsia="bg-BG"/>
              </w:rPr>
            </w:pPr>
            <w:r w:rsidRPr="00A13204">
              <w:rPr>
                <w:rFonts w:eastAsia="Times New Roman"/>
                <w:color w:val="000000"/>
                <w:sz w:val="24"/>
                <w:szCs w:val="24"/>
                <w:lang w:eastAsia="bg-BG"/>
              </w:rPr>
              <w:t> </w:t>
            </w:r>
          </w:p>
        </w:tc>
        <w:tc>
          <w:tcPr>
            <w:tcW w:w="809" w:type="dxa"/>
            <w:tcBorders>
              <w:top w:val="nil"/>
              <w:left w:val="nil"/>
              <w:bottom w:val="single" w:sz="4" w:space="0" w:color="auto"/>
              <w:right w:val="single" w:sz="4" w:space="0" w:color="auto"/>
            </w:tcBorders>
            <w:shd w:val="clear" w:color="auto" w:fill="auto"/>
            <w:noWrap/>
            <w:vAlign w:val="center"/>
          </w:tcPr>
          <w:p w14:paraId="122C7AA8" w14:textId="77777777" w:rsidR="009E3C67" w:rsidRPr="00A13204" w:rsidRDefault="009E3C67" w:rsidP="00CA2BE0">
            <w:pPr>
              <w:spacing w:after="0" w:line="240" w:lineRule="auto"/>
              <w:jc w:val="center"/>
              <w:rPr>
                <w:rFonts w:eastAsia="Times New Roman"/>
                <w:color w:val="000000"/>
                <w:sz w:val="24"/>
                <w:szCs w:val="24"/>
                <w:lang w:eastAsia="bg-BG"/>
              </w:rPr>
            </w:pPr>
            <w:r w:rsidRPr="00A13204">
              <w:rPr>
                <w:rFonts w:eastAsia="Times New Roman"/>
                <w:color w:val="000000"/>
                <w:sz w:val="24"/>
                <w:szCs w:val="24"/>
                <w:lang w:eastAsia="bg-BG"/>
              </w:rPr>
              <w:t> </w:t>
            </w:r>
          </w:p>
        </w:tc>
        <w:tc>
          <w:tcPr>
            <w:tcW w:w="1162" w:type="dxa"/>
            <w:tcBorders>
              <w:top w:val="nil"/>
              <w:left w:val="nil"/>
              <w:bottom w:val="single" w:sz="4" w:space="0" w:color="auto"/>
              <w:right w:val="single" w:sz="4" w:space="0" w:color="auto"/>
            </w:tcBorders>
            <w:shd w:val="clear" w:color="auto" w:fill="auto"/>
            <w:noWrap/>
            <w:vAlign w:val="center"/>
          </w:tcPr>
          <w:p w14:paraId="4F6A2E4F" w14:textId="77777777" w:rsidR="009E3C67" w:rsidRPr="00A13204" w:rsidRDefault="009E3C67" w:rsidP="00CA2BE0">
            <w:pPr>
              <w:spacing w:after="0" w:line="240" w:lineRule="auto"/>
              <w:rPr>
                <w:rFonts w:eastAsia="Times New Roman"/>
                <w:color w:val="000000"/>
                <w:sz w:val="24"/>
                <w:szCs w:val="24"/>
                <w:lang w:eastAsia="bg-BG"/>
              </w:rPr>
            </w:pPr>
          </w:p>
        </w:tc>
        <w:tc>
          <w:tcPr>
            <w:tcW w:w="1066" w:type="dxa"/>
            <w:tcBorders>
              <w:top w:val="nil"/>
              <w:left w:val="nil"/>
              <w:bottom w:val="single" w:sz="4" w:space="0" w:color="auto"/>
              <w:right w:val="single" w:sz="4" w:space="0" w:color="auto"/>
            </w:tcBorders>
            <w:shd w:val="clear" w:color="auto" w:fill="auto"/>
            <w:noWrap/>
            <w:vAlign w:val="center"/>
          </w:tcPr>
          <w:p w14:paraId="377F7E24" w14:textId="77777777" w:rsidR="009E3C67" w:rsidRPr="00A13204" w:rsidRDefault="009E3C67" w:rsidP="00CA2BE0">
            <w:pPr>
              <w:spacing w:after="0" w:line="240" w:lineRule="auto"/>
              <w:jc w:val="right"/>
              <w:rPr>
                <w:rFonts w:eastAsia="Times New Roman"/>
                <w:color w:val="000000"/>
                <w:sz w:val="24"/>
                <w:szCs w:val="24"/>
                <w:lang w:eastAsia="bg-BG"/>
              </w:rPr>
            </w:pPr>
          </w:p>
        </w:tc>
      </w:tr>
      <w:tr w:rsidR="009E3C67" w:rsidRPr="00A13204" w14:paraId="309013F0" w14:textId="77777777" w:rsidTr="00CA2BE0">
        <w:trPr>
          <w:trHeight w:val="315"/>
        </w:trPr>
        <w:tc>
          <w:tcPr>
            <w:tcW w:w="587" w:type="dxa"/>
            <w:tcBorders>
              <w:top w:val="nil"/>
              <w:left w:val="single" w:sz="8" w:space="0" w:color="auto"/>
              <w:bottom w:val="nil"/>
              <w:right w:val="single" w:sz="4" w:space="0" w:color="auto"/>
            </w:tcBorders>
            <w:shd w:val="clear" w:color="auto" w:fill="auto"/>
            <w:noWrap/>
            <w:vAlign w:val="center"/>
          </w:tcPr>
          <w:p w14:paraId="5B2A3CC8" w14:textId="77777777" w:rsidR="009E3C67" w:rsidRPr="00A13204" w:rsidRDefault="009E3C67" w:rsidP="00CA2BE0">
            <w:pPr>
              <w:spacing w:after="0" w:line="240" w:lineRule="auto"/>
              <w:jc w:val="center"/>
              <w:rPr>
                <w:rFonts w:eastAsia="Times New Roman"/>
                <w:color w:val="000000"/>
                <w:sz w:val="24"/>
                <w:szCs w:val="24"/>
                <w:lang w:eastAsia="bg-BG"/>
              </w:rPr>
            </w:pPr>
            <w:r w:rsidRPr="00A13204">
              <w:rPr>
                <w:rFonts w:eastAsia="Times New Roman"/>
                <w:color w:val="000000"/>
                <w:sz w:val="24"/>
                <w:szCs w:val="24"/>
                <w:lang w:eastAsia="bg-BG"/>
              </w:rPr>
              <w:t> </w:t>
            </w:r>
          </w:p>
        </w:tc>
        <w:tc>
          <w:tcPr>
            <w:tcW w:w="5380" w:type="dxa"/>
            <w:tcBorders>
              <w:top w:val="nil"/>
              <w:left w:val="nil"/>
              <w:bottom w:val="nil"/>
              <w:right w:val="single" w:sz="4" w:space="0" w:color="auto"/>
            </w:tcBorders>
            <w:shd w:val="clear" w:color="auto" w:fill="auto"/>
            <w:vAlign w:val="center"/>
          </w:tcPr>
          <w:p w14:paraId="7E6ABC2A" w14:textId="77777777" w:rsidR="009E3C67" w:rsidRPr="00A13204" w:rsidRDefault="009E3C67" w:rsidP="00CA2BE0">
            <w:pPr>
              <w:spacing w:after="0" w:line="240" w:lineRule="auto"/>
              <w:jc w:val="right"/>
              <w:rPr>
                <w:rFonts w:eastAsia="Times New Roman"/>
                <w:color w:val="000000"/>
                <w:sz w:val="24"/>
                <w:szCs w:val="24"/>
                <w:lang w:eastAsia="bg-BG"/>
              </w:rPr>
            </w:pPr>
            <w:r w:rsidRPr="00A13204">
              <w:rPr>
                <w:rFonts w:eastAsia="Times New Roman"/>
                <w:color w:val="000000"/>
                <w:sz w:val="24"/>
                <w:szCs w:val="24"/>
                <w:lang w:eastAsia="bg-BG"/>
              </w:rPr>
              <w:t>ДДС 20%</w:t>
            </w:r>
          </w:p>
        </w:tc>
        <w:tc>
          <w:tcPr>
            <w:tcW w:w="1049" w:type="dxa"/>
            <w:tcBorders>
              <w:top w:val="nil"/>
              <w:left w:val="nil"/>
              <w:bottom w:val="nil"/>
              <w:right w:val="single" w:sz="4" w:space="0" w:color="auto"/>
            </w:tcBorders>
            <w:shd w:val="clear" w:color="auto" w:fill="auto"/>
            <w:noWrap/>
            <w:vAlign w:val="center"/>
          </w:tcPr>
          <w:p w14:paraId="5FC18C98" w14:textId="77777777" w:rsidR="009E3C67" w:rsidRPr="00A13204" w:rsidRDefault="009E3C67" w:rsidP="00CA2BE0">
            <w:pPr>
              <w:spacing w:after="0" w:line="240" w:lineRule="auto"/>
              <w:rPr>
                <w:rFonts w:eastAsia="Times New Roman"/>
                <w:color w:val="000000"/>
                <w:sz w:val="24"/>
                <w:szCs w:val="24"/>
                <w:lang w:eastAsia="bg-BG"/>
              </w:rPr>
            </w:pPr>
            <w:r w:rsidRPr="00A13204">
              <w:rPr>
                <w:rFonts w:eastAsia="Times New Roman"/>
                <w:color w:val="000000"/>
                <w:sz w:val="24"/>
                <w:szCs w:val="24"/>
                <w:lang w:eastAsia="bg-BG"/>
              </w:rPr>
              <w:t> </w:t>
            </w:r>
          </w:p>
        </w:tc>
        <w:tc>
          <w:tcPr>
            <w:tcW w:w="809" w:type="dxa"/>
            <w:tcBorders>
              <w:top w:val="nil"/>
              <w:left w:val="nil"/>
              <w:bottom w:val="nil"/>
              <w:right w:val="single" w:sz="4" w:space="0" w:color="auto"/>
            </w:tcBorders>
            <w:shd w:val="clear" w:color="auto" w:fill="auto"/>
            <w:noWrap/>
            <w:vAlign w:val="center"/>
          </w:tcPr>
          <w:p w14:paraId="1F3B8E72" w14:textId="77777777" w:rsidR="009E3C67" w:rsidRPr="00A13204" w:rsidRDefault="009E3C67" w:rsidP="00CA2BE0">
            <w:pPr>
              <w:spacing w:after="0" w:line="240" w:lineRule="auto"/>
              <w:jc w:val="center"/>
              <w:rPr>
                <w:rFonts w:eastAsia="Times New Roman"/>
                <w:color w:val="000000"/>
                <w:sz w:val="24"/>
                <w:szCs w:val="24"/>
                <w:lang w:eastAsia="bg-BG"/>
              </w:rPr>
            </w:pPr>
            <w:r w:rsidRPr="00A13204">
              <w:rPr>
                <w:rFonts w:eastAsia="Times New Roman"/>
                <w:color w:val="000000"/>
                <w:sz w:val="24"/>
                <w:szCs w:val="24"/>
                <w:lang w:eastAsia="bg-BG"/>
              </w:rPr>
              <w:t> </w:t>
            </w:r>
          </w:p>
        </w:tc>
        <w:tc>
          <w:tcPr>
            <w:tcW w:w="1162" w:type="dxa"/>
            <w:tcBorders>
              <w:top w:val="nil"/>
              <w:left w:val="nil"/>
              <w:bottom w:val="nil"/>
              <w:right w:val="single" w:sz="4" w:space="0" w:color="auto"/>
            </w:tcBorders>
            <w:shd w:val="clear" w:color="auto" w:fill="auto"/>
            <w:noWrap/>
            <w:vAlign w:val="center"/>
          </w:tcPr>
          <w:p w14:paraId="4AD45C1E" w14:textId="77777777" w:rsidR="009E3C67" w:rsidRPr="00A13204" w:rsidRDefault="009E3C67" w:rsidP="00CA2BE0">
            <w:pPr>
              <w:spacing w:after="0" w:line="240" w:lineRule="auto"/>
              <w:rPr>
                <w:rFonts w:eastAsia="Times New Roman"/>
                <w:color w:val="000000"/>
                <w:sz w:val="24"/>
                <w:szCs w:val="24"/>
                <w:lang w:eastAsia="bg-BG"/>
              </w:rPr>
            </w:pPr>
          </w:p>
        </w:tc>
        <w:tc>
          <w:tcPr>
            <w:tcW w:w="1066" w:type="dxa"/>
            <w:tcBorders>
              <w:top w:val="nil"/>
              <w:left w:val="nil"/>
              <w:bottom w:val="single" w:sz="4" w:space="0" w:color="auto"/>
              <w:right w:val="single" w:sz="4" w:space="0" w:color="auto"/>
            </w:tcBorders>
            <w:shd w:val="clear" w:color="auto" w:fill="auto"/>
            <w:noWrap/>
            <w:vAlign w:val="center"/>
          </w:tcPr>
          <w:p w14:paraId="4FDEC749" w14:textId="77777777" w:rsidR="009E3C67" w:rsidRPr="00A13204" w:rsidRDefault="009E3C67" w:rsidP="00CA2BE0">
            <w:pPr>
              <w:spacing w:after="0" w:line="240" w:lineRule="auto"/>
              <w:jc w:val="right"/>
              <w:rPr>
                <w:rFonts w:eastAsia="Times New Roman"/>
                <w:color w:val="000000"/>
                <w:sz w:val="24"/>
                <w:szCs w:val="24"/>
                <w:lang w:eastAsia="bg-BG"/>
              </w:rPr>
            </w:pPr>
          </w:p>
        </w:tc>
      </w:tr>
      <w:tr w:rsidR="009E3C67" w:rsidRPr="00A13204" w14:paraId="242F7C6A" w14:textId="77777777" w:rsidTr="00CA2BE0">
        <w:trPr>
          <w:trHeight w:val="315"/>
        </w:trPr>
        <w:tc>
          <w:tcPr>
            <w:tcW w:w="587" w:type="dxa"/>
            <w:tcBorders>
              <w:top w:val="single" w:sz="4" w:space="0" w:color="auto"/>
              <w:left w:val="single" w:sz="8" w:space="0" w:color="auto"/>
              <w:bottom w:val="single" w:sz="8" w:space="0" w:color="auto"/>
              <w:right w:val="single" w:sz="4" w:space="0" w:color="auto"/>
            </w:tcBorders>
            <w:shd w:val="clear" w:color="auto" w:fill="auto"/>
            <w:noWrap/>
            <w:vAlign w:val="center"/>
          </w:tcPr>
          <w:p w14:paraId="22599E8E" w14:textId="77777777" w:rsidR="009E3C67" w:rsidRPr="00A13204" w:rsidRDefault="009E3C67" w:rsidP="00CA2BE0">
            <w:pPr>
              <w:spacing w:after="0" w:line="240" w:lineRule="auto"/>
              <w:jc w:val="center"/>
              <w:rPr>
                <w:rFonts w:eastAsia="Times New Roman"/>
                <w:color w:val="000000"/>
                <w:sz w:val="24"/>
                <w:szCs w:val="24"/>
                <w:lang w:eastAsia="bg-BG"/>
              </w:rPr>
            </w:pPr>
            <w:r w:rsidRPr="00A13204">
              <w:rPr>
                <w:rFonts w:eastAsia="Times New Roman"/>
                <w:color w:val="000000"/>
                <w:sz w:val="24"/>
                <w:szCs w:val="24"/>
                <w:lang w:eastAsia="bg-BG"/>
              </w:rPr>
              <w:t> </w:t>
            </w:r>
          </w:p>
        </w:tc>
        <w:tc>
          <w:tcPr>
            <w:tcW w:w="5380" w:type="dxa"/>
            <w:tcBorders>
              <w:top w:val="single" w:sz="4" w:space="0" w:color="auto"/>
              <w:left w:val="nil"/>
              <w:bottom w:val="single" w:sz="8" w:space="0" w:color="auto"/>
              <w:right w:val="single" w:sz="4" w:space="0" w:color="auto"/>
            </w:tcBorders>
            <w:shd w:val="clear" w:color="auto" w:fill="auto"/>
            <w:vAlign w:val="center"/>
          </w:tcPr>
          <w:p w14:paraId="6324622F" w14:textId="77777777" w:rsidR="009E3C67" w:rsidRPr="00A13204" w:rsidRDefault="009E3C67" w:rsidP="00CA2BE0">
            <w:pPr>
              <w:spacing w:after="0" w:line="240" w:lineRule="auto"/>
              <w:jc w:val="right"/>
              <w:rPr>
                <w:rFonts w:eastAsia="Times New Roman"/>
                <w:b/>
                <w:bCs/>
                <w:color w:val="000000"/>
                <w:sz w:val="24"/>
                <w:szCs w:val="24"/>
                <w:lang w:eastAsia="bg-BG"/>
              </w:rPr>
            </w:pPr>
            <w:r w:rsidRPr="00A13204">
              <w:rPr>
                <w:rFonts w:eastAsia="Times New Roman"/>
                <w:b/>
                <w:bCs/>
                <w:color w:val="000000"/>
                <w:sz w:val="24"/>
                <w:szCs w:val="24"/>
                <w:lang w:eastAsia="bg-BG"/>
              </w:rPr>
              <w:t xml:space="preserve">Общо за поръчката </w:t>
            </w:r>
            <w:r w:rsidRPr="00A13204">
              <w:rPr>
                <w:rFonts w:eastAsia="Times New Roman"/>
                <w:color w:val="000000"/>
                <w:sz w:val="24"/>
                <w:szCs w:val="24"/>
                <w:lang w:eastAsia="bg-BG"/>
              </w:rPr>
              <w:t xml:space="preserve"> с ДДС</w:t>
            </w:r>
          </w:p>
        </w:tc>
        <w:tc>
          <w:tcPr>
            <w:tcW w:w="1049" w:type="dxa"/>
            <w:tcBorders>
              <w:top w:val="single" w:sz="4" w:space="0" w:color="auto"/>
              <w:left w:val="nil"/>
              <w:bottom w:val="single" w:sz="8" w:space="0" w:color="auto"/>
              <w:right w:val="single" w:sz="4" w:space="0" w:color="auto"/>
            </w:tcBorders>
            <w:shd w:val="clear" w:color="auto" w:fill="auto"/>
            <w:vAlign w:val="center"/>
          </w:tcPr>
          <w:p w14:paraId="05D7928C" w14:textId="77777777" w:rsidR="009E3C67" w:rsidRPr="00A13204" w:rsidRDefault="009E3C67" w:rsidP="00CA2BE0">
            <w:pPr>
              <w:spacing w:after="0" w:line="240" w:lineRule="auto"/>
              <w:rPr>
                <w:rFonts w:eastAsia="Times New Roman"/>
                <w:b/>
                <w:bCs/>
                <w:color w:val="000000"/>
                <w:sz w:val="24"/>
                <w:szCs w:val="24"/>
                <w:lang w:eastAsia="bg-BG"/>
              </w:rPr>
            </w:pPr>
            <w:r w:rsidRPr="00A13204">
              <w:rPr>
                <w:rFonts w:eastAsia="Times New Roman"/>
                <w:b/>
                <w:bCs/>
                <w:color w:val="000000"/>
                <w:sz w:val="24"/>
                <w:szCs w:val="24"/>
                <w:lang w:eastAsia="bg-BG"/>
              </w:rPr>
              <w:t> </w:t>
            </w:r>
          </w:p>
        </w:tc>
        <w:tc>
          <w:tcPr>
            <w:tcW w:w="809" w:type="dxa"/>
            <w:tcBorders>
              <w:top w:val="single" w:sz="4" w:space="0" w:color="auto"/>
              <w:left w:val="nil"/>
              <w:bottom w:val="single" w:sz="8" w:space="0" w:color="auto"/>
              <w:right w:val="single" w:sz="4" w:space="0" w:color="auto"/>
            </w:tcBorders>
            <w:shd w:val="clear" w:color="auto" w:fill="auto"/>
            <w:noWrap/>
            <w:vAlign w:val="center"/>
          </w:tcPr>
          <w:p w14:paraId="3A1DC6CC" w14:textId="77777777" w:rsidR="009E3C67" w:rsidRPr="00A13204" w:rsidRDefault="009E3C67" w:rsidP="00CA2BE0">
            <w:pPr>
              <w:spacing w:after="0" w:line="240" w:lineRule="auto"/>
              <w:jc w:val="center"/>
              <w:rPr>
                <w:rFonts w:eastAsia="Times New Roman"/>
                <w:b/>
                <w:bCs/>
                <w:color w:val="000000"/>
                <w:sz w:val="24"/>
                <w:szCs w:val="24"/>
                <w:lang w:eastAsia="bg-BG"/>
              </w:rPr>
            </w:pPr>
            <w:r w:rsidRPr="00A13204">
              <w:rPr>
                <w:rFonts w:eastAsia="Times New Roman"/>
                <w:b/>
                <w:bCs/>
                <w:color w:val="000000"/>
                <w:sz w:val="24"/>
                <w:szCs w:val="24"/>
                <w:lang w:eastAsia="bg-BG"/>
              </w:rPr>
              <w:t> </w:t>
            </w:r>
          </w:p>
        </w:tc>
        <w:tc>
          <w:tcPr>
            <w:tcW w:w="1162" w:type="dxa"/>
            <w:tcBorders>
              <w:top w:val="single" w:sz="4" w:space="0" w:color="auto"/>
              <w:left w:val="nil"/>
              <w:bottom w:val="single" w:sz="8" w:space="0" w:color="auto"/>
              <w:right w:val="single" w:sz="4" w:space="0" w:color="auto"/>
            </w:tcBorders>
            <w:shd w:val="clear" w:color="auto" w:fill="auto"/>
            <w:noWrap/>
            <w:vAlign w:val="center"/>
          </w:tcPr>
          <w:p w14:paraId="236053F5" w14:textId="77777777" w:rsidR="009E3C67" w:rsidRPr="00A13204" w:rsidRDefault="009E3C67" w:rsidP="00CA2BE0">
            <w:pPr>
              <w:spacing w:after="0" w:line="240" w:lineRule="auto"/>
              <w:jc w:val="center"/>
              <w:rPr>
                <w:rFonts w:eastAsia="Times New Roman"/>
                <w:b/>
                <w:bCs/>
                <w:color w:val="000000"/>
                <w:sz w:val="24"/>
                <w:szCs w:val="24"/>
                <w:lang w:eastAsia="bg-BG"/>
              </w:rPr>
            </w:pPr>
          </w:p>
        </w:tc>
        <w:tc>
          <w:tcPr>
            <w:tcW w:w="1066" w:type="dxa"/>
            <w:tcBorders>
              <w:top w:val="nil"/>
              <w:left w:val="nil"/>
              <w:bottom w:val="single" w:sz="8" w:space="0" w:color="auto"/>
              <w:right w:val="single" w:sz="8" w:space="0" w:color="auto"/>
            </w:tcBorders>
            <w:shd w:val="clear" w:color="auto" w:fill="auto"/>
            <w:noWrap/>
            <w:vAlign w:val="center"/>
          </w:tcPr>
          <w:p w14:paraId="41819B4C" w14:textId="77777777" w:rsidR="009E3C67" w:rsidRPr="00A13204" w:rsidRDefault="009E3C67" w:rsidP="00CA2BE0">
            <w:pPr>
              <w:spacing w:after="0" w:line="240" w:lineRule="auto"/>
              <w:jc w:val="right"/>
              <w:rPr>
                <w:rFonts w:eastAsia="Times New Roman"/>
                <w:b/>
                <w:bCs/>
                <w:color w:val="000000"/>
                <w:sz w:val="24"/>
                <w:szCs w:val="24"/>
                <w:lang w:eastAsia="bg-BG"/>
              </w:rPr>
            </w:pPr>
          </w:p>
        </w:tc>
      </w:tr>
    </w:tbl>
    <w:p w14:paraId="4CC4C520" w14:textId="77777777" w:rsidR="009E3C67" w:rsidRDefault="009E3C67" w:rsidP="009E3C67">
      <w:pPr>
        <w:spacing w:before="120" w:after="0" w:line="240" w:lineRule="auto"/>
        <w:jc w:val="center"/>
        <w:rPr>
          <w:rFonts w:ascii="Times New Roman" w:eastAsia="Times New Roman" w:hAnsi="Times New Roman"/>
          <w:sz w:val="24"/>
          <w:szCs w:val="24"/>
          <w:lang w:val="ru-RU"/>
        </w:rPr>
      </w:pPr>
    </w:p>
    <w:p w14:paraId="33CB3591" w14:textId="77777777" w:rsidR="009E3C67" w:rsidRDefault="009E3C67" w:rsidP="009E3C67">
      <w:pPr>
        <w:spacing w:before="120" w:after="0" w:line="240" w:lineRule="auto"/>
        <w:jc w:val="center"/>
        <w:rPr>
          <w:rFonts w:ascii="Times New Roman" w:eastAsia="Times New Roman" w:hAnsi="Times New Roman"/>
          <w:sz w:val="24"/>
          <w:szCs w:val="24"/>
          <w:lang w:val="ru-RU"/>
        </w:rPr>
      </w:pPr>
    </w:p>
    <w:p w14:paraId="34EFAFA0" w14:textId="77777777" w:rsidR="009E3C67" w:rsidRPr="009E3C67" w:rsidRDefault="009E3C67" w:rsidP="001051EF">
      <w:pPr>
        <w:jc w:val="right"/>
        <w:rPr>
          <w:rFonts w:ascii="Times New Roman" w:eastAsia="Times New Roman" w:hAnsi="Times New Roman"/>
          <w:b/>
          <w:bCs/>
          <w:i/>
          <w:sz w:val="24"/>
          <w:szCs w:val="24"/>
          <w:lang w:eastAsia="bg-BG"/>
        </w:rPr>
      </w:pPr>
    </w:p>
    <w:p w14:paraId="38AA739E" w14:textId="77777777" w:rsidR="00921A73" w:rsidRPr="00C3745C" w:rsidRDefault="00921A73" w:rsidP="001051EF">
      <w:pPr>
        <w:jc w:val="right"/>
        <w:rPr>
          <w:rFonts w:ascii="Times New Roman" w:eastAsia="Times New Roman" w:hAnsi="Times New Roman"/>
          <w:b/>
          <w:bCs/>
          <w:i/>
          <w:sz w:val="24"/>
          <w:szCs w:val="24"/>
          <w:lang w:val="en-US" w:eastAsia="bg-BG"/>
        </w:rPr>
      </w:pPr>
    </w:p>
    <w:p w14:paraId="2DFCC717" w14:textId="77777777" w:rsidR="009E3C67" w:rsidRPr="00C3745C" w:rsidRDefault="009E3C67" w:rsidP="009E3C67">
      <w:pPr>
        <w:spacing w:before="120"/>
        <w:jc w:val="both"/>
        <w:outlineLvl w:val="0"/>
        <w:rPr>
          <w:rFonts w:ascii="Times New Roman" w:hAnsi="Times New Roman"/>
          <w:b/>
          <w:bCs/>
          <w:color w:val="000000"/>
          <w:sz w:val="24"/>
          <w:szCs w:val="24"/>
        </w:rPr>
      </w:pPr>
      <w:r w:rsidRPr="00C3745C">
        <w:rPr>
          <w:rFonts w:ascii="Times New Roman" w:hAnsi="Times New Roman"/>
          <w:b/>
          <w:sz w:val="24"/>
          <w:szCs w:val="24"/>
        </w:rPr>
        <w:t xml:space="preserve">ВЪЗЛОЖИТЕЛ:                                                          </w:t>
      </w:r>
      <w:r w:rsidRPr="00C3745C">
        <w:rPr>
          <w:rFonts w:ascii="Times New Roman" w:hAnsi="Times New Roman"/>
          <w:b/>
          <w:sz w:val="24"/>
          <w:szCs w:val="24"/>
        </w:rPr>
        <w:tab/>
        <w:t xml:space="preserve">     ИЗПЪЛНИТЕЛ:</w:t>
      </w:r>
    </w:p>
    <w:p w14:paraId="556E7E05" w14:textId="77777777" w:rsidR="009E3C67" w:rsidRPr="00C3745C" w:rsidRDefault="009E3C67" w:rsidP="009E3C67">
      <w:pPr>
        <w:widowControl w:val="0"/>
        <w:spacing w:after="0" w:line="240" w:lineRule="auto"/>
        <w:rPr>
          <w:rFonts w:ascii="Times New Roman" w:eastAsia="Times New Roman" w:hAnsi="Times New Roman"/>
          <w:bCs/>
          <w:iCs/>
          <w:sz w:val="24"/>
          <w:szCs w:val="24"/>
          <w:lang w:val="ru-RU"/>
        </w:rPr>
      </w:pPr>
    </w:p>
    <w:p w14:paraId="0AE5564B" w14:textId="77777777" w:rsidR="009E3C67" w:rsidRPr="00C3745C" w:rsidRDefault="009E3C67" w:rsidP="009E3C67">
      <w:pPr>
        <w:widowControl w:val="0"/>
        <w:spacing w:after="0" w:line="240" w:lineRule="auto"/>
        <w:rPr>
          <w:rFonts w:ascii="Times New Roman" w:eastAsia="Times New Roman" w:hAnsi="Times New Roman"/>
          <w:b/>
          <w:sz w:val="24"/>
          <w:szCs w:val="24"/>
        </w:rPr>
      </w:pPr>
      <w:r w:rsidRPr="00C3745C">
        <w:rPr>
          <w:rFonts w:ascii="Times New Roman" w:eastAsia="Times New Roman" w:hAnsi="Times New Roman"/>
          <w:b/>
          <w:sz w:val="24"/>
          <w:szCs w:val="24"/>
        </w:rPr>
        <w:t>Председател на  ВАС:</w:t>
      </w:r>
      <w:r w:rsidRPr="00C3745C">
        <w:rPr>
          <w:rFonts w:ascii="Times New Roman" w:eastAsia="Times New Roman" w:hAnsi="Times New Roman"/>
          <w:b/>
          <w:sz w:val="24"/>
          <w:szCs w:val="24"/>
          <w:lang w:val="en-US"/>
        </w:rPr>
        <w:t xml:space="preserve">                                         </w:t>
      </w:r>
      <w:r w:rsidRPr="00C3745C">
        <w:rPr>
          <w:rFonts w:ascii="Times New Roman" w:eastAsia="Times New Roman" w:hAnsi="Times New Roman"/>
          <w:b/>
          <w:sz w:val="24"/>
          <w:szCs w:val="24"/>
        </w:rPr>
        <w:t xml:space="preserve">             </w:t>
      </w:r>
      <w:r w:rsidRPr="00C3745C">
        <w:rPr>
          <w:rFonts w:ascii="Times New Roman" w:eastAsia="Times New Roman" w:hAnsi="Times New Roman"/>
          <w:b/>
          <w:sz w:val="24"/>
          <w:szCs w:val="24"/>
          <w:lang w:val="en-US"/>
        </w:rPr>
        <w:t xml:space="preserve"> </w:t>
      </w:r>
      <w:r w:rsidRPr="00C3745C">
        <w:rPr>
          <w:rFonts w:ascii="Times New Roman" w:eastAsia="Times New Roman" w:hAnsi="Times New Roman"/>
          <w:b/>
          <w:sz w:val="24"/>
          <w:szCs w:val="24"/>
        </w:rPr>
        <w:t xml:space="preserve">   </w:t>
      </w:r>
    </w:p>
    <w:p w14:paraId="1B2C31DF" w14:textId="77777777" w:rsidR="009E3C67" w:rsidRPr="00C3745C" w:rsidRDefault="009E3C67" w:rsidP="009E3C67">
      <w:pPr>
        <w:widowControl w:val="0"/>
        <w:spacing w:after="0" w:line="240" w:lineRule="auto"/>
        <w:rPr>
          <w:rFonts w:ascii="Times New Roman" w:eastAsia="Times New Roman" w:hAnsi="Times New Roman"/>
          <w:b/>
          <w:sz w:val="24"/>
          <w:szCs w:val="24"/>
        </w:rPr>
      </w:pPr>
      <w:r w:rsidRPr="00C3745C">
        <w:rPr>
          <w:rFonts w:ascii="Times New Roman" w:eastAsia="Times New Roman" w:hAnsi="Times New Roman"/>
          <w:b/>
          <w:sz w:val="24"/>
          <w:szCs w:val="24"/>
        </w:rPr>
        <w:t xml:space="preserve">Георги Чолаков                                                                           </w:t>
      </w:r>
    </w:p>
    <w:p w14:paraId="0981FB73" w14:textId="77777777" w:rsidR="009E3C67" w:rsidRPr="00C3745C" w:rsidRDefault="009E3C67" w:rsidP="009E3C67">
      <w:pPr>
        <w:widowControl w:val="0"/>
        <w:spacing w:after="0" w:line="240" w:lineRule="auto"/>
        <w:rPr>
          <w:rFonts w:ascii="Times New Roman" w:eastAsia="Times New Roman" w:hAnsi="Times New Roman"/>
          <w:sz w:val="24"/>
          <w:szCs w:val="24"/>
          <w:u w:val="single"/>
        </w:rPr>
      </w:pPr>
      <w:r w:rsidRPr="00C3745C">
        <w:rPr>
          <w:rFonts w:ascii="Times New Roman" w:eastAsia="Times New Roman" w:hAnsi="Times New Roman"/>
          <w:b/>
          <w:sz w:val="24"/>
          <w:szCs w:val="24"/>
          <w:u w:val="single"/>
        </w:rPr>
        <w:tab/>
      </w:r>
      <w:r w:rsidRPr="00C3745C">
        <w:rPr>
          <w:rFonts w:ascii="Times New Roman" w:eastAsia="Times New Roman" w:hAnsi="Times New Roman"/>
          <w:b/>
          <w:sz w:val="24"/>
          <w:szCs w:val="24"/>
          <w:u w:val="single"/>
        </w:rPr>
        <w:tab/>
      </w:r>
      <w:r w:rsidRPr="00C3745C">
        <w:rPr>
          <w:rFonts w:ascii="Times New Roman" w:eastAsia="Times New Roman" w:hAnsi="Times New Roman"/>
          <w:b/>
          <w:sz w:val="24"/>
          <w:szCs w:val="24"/>
          <w:u w:val="single"/>
        </w:rPr>
        <w:tab/>
      </w:r>
      <w:r w:rsidRPr="00C3745C">
        <w:rPr>
          <w:rFonts w:ascii="Times New Roman" w:eastAsia="Times New Roman" w:hAnsi="Times New Roman"/>
          <w:sz w:val="24"/>
          <w:szCs w:val="24"/>
          <w:u w:val="single"/>
        </w:rPr>
        <w:tab/>
      </w:r>
      <w:r w:rsidRPr="00C3745C">
        <w:rPr>
          <w:rFonts w:ascii="Times New Roman" w:eastAsia="Times New Roman" w:hAnsi="Times New Roman"/>
          <w:sz w:val="24"/>
          <w:szCs w:val="24"/>
        </w:rPr>
        <w:t xml:space="preserve">                                                   </w:t>
      </w:r>
      <w:r w:rsidRPr="00C3745C">
        <w:rPr>
          <w:rFonts w:ascii="Times New Roman" w:eastAsia="Times New Roman" w:hAnsi="Times New Roman"/>
          <w:sz w:val="24"/>
          <w:szCs w:val="24"/>
          <w:u w:val="single"/>
        </w:rPr>
        <w:tab/>
      </w:r>
      <w:r w:rsidRPr="00C3745C">
        <w:rPr>
          <w:rFonts w:ascii="Times New Roman" w:eastAsia="Times New Roman" w:hAnsi="Times New Roman"/>
          <w:sz w:val="24"/>
          <w:szCs w:val="24"/>
          <w:u w:val="single"/>
        </w:rPr>
        <w:tab/>
      </w:r>
      <w:r w:rsidRPr="00C3745C">
        <w:rPr>
          <w:rFonts w:ascii="Times New Roman" w:eastAsia="Times New Roman" w:hAnsi="Times New Roman"/>
          <w:sz w:val="24"/>
          <w:szCs w:val="24"/>
          <w:u w:val="single"/>
        </w:rPr>
        <w:tab/>
      </w:r>
      <w:r w:rsidRPr="00C3745C">
        <w:rPr>
          <w:rFonts w:ascii="Times New Roman" w:eastAsia="Times New Roman" w:hAnsi="Times New Roman"/>
          <w:sz w:val="24"/>
          <w:szCs w:val="24"/>
          <w:u w:val="single"/>
        </w:rPr>
        <w:tab/>
      </w:r>
    </w:p>
    <w:p w14:paraId="5A983089" w14:textId="77777777" w:rsidR="009E3C67" w:rsidRPr="00C3745C" w:rsidRDefault="009E3C67" w:rsidP="009E3C67">
      <w:pPr>
        <w:widowControl w:val="0"/>
        <w:spacing w:after="0" w:line="240" w:lineRule="auto"/>
        <w:rPr>
          <w:rFonts w:ascii="Times New Roman" w:eastAsia="Times New Roman" w:hAnsi="Times New Roman"/>
          <w:sz w:val="24"/>
          <w:szCs w:val="24"/>
        </w:rPr>
      </w:pPr>
      <w:r w:rsidRPr="00C3745C">
        <w:rPr>
          <w:rFonts w:ascii="Times New Roman" w:eastAsia="Times New Roman" w:hAnsi="Times New Roman"/>
          <w:sz w:val="24"/>
          <w:szCs w:val="24"/>
        </w:rPr>
        <w:t xml:space="preserve">             </w:t>
      </w:r>
    </w:p>
    <w:p w14:paraId="1B8AD5BB" w14:textId="77777777" w:rsidR="009E3C67" w:rsidRPr="00C3745C" w:rsidRDefault="009E3C67" w:rsidP="009E3C67">
      <w:pPr>
        <w:widowControl w:val="0"/>
        <w:spacing w:after="0" w:line="240" w:lineRule="auto"/>
        <w:rPr>
          <w:rFonts w:ascii="Times New Roman" w:eastAsia="Times New Roman" w:hAnsi="Times New Roman"/>
          <w:b/>
          <w:bCs/>
          <w:iCs/>
          <w:sz w:val="24"/>
          <w:szCs w:val="24"/>
          <w:lang w:val="ru-RU"/>
        </w:rPr>
      </w:pPr>
      <w:r w:rsidRPr="00C3745C">
        <w:rPr>
          <w:rFonts w:ascii="Times New Roman" w:eastAsia="Times New Roman" w:hAnsi="Times New Roman"/>
          <w:b/>
          <w:bCs/>
          <w:iCs/>
          <w:sz w:val="24"/>
          <w:szCs w:val="24"/>
          <w:lang w:val="ru-RU"/>
        </w:rPr>
        <w:t>Главен  счетоводител   на  ВАС:</w:t>
      </w:r>
    </w:p>
    <w:p w14:paraId="3836383B" w14:textId="77777777" w:rsidR="009E3C67" w:rsidRPr="00C3745C" w:rsidRDefault="009E3C67" w:rsidP="009E3C67">
      <w:pPr>
        <w:widowControl w:val="0"/>
        <w:spacing w:after="0" w:line="240" w:lineRule="auto"/>
        <w:rPr>
          <w:rFonts w:ascii="Times New Roman" w:eastAsia="Times New Roman" w:hAnsi="Times New Roman"/>
          <w:b/>
          <w:bCs/>
          <w:iCs/>
          <w:sz w:val="24"/>
          <w:szCs w:val="24"/>
          <w:lang w:val="ru-RU"/>
        </w:rPr>
      </w:pPr>
      <w:r w:rsidRPr="00C3745C">
        <w:rPr>
          <w:rFonts w:ascii="Times New Roman" w:eastAsia="Times New Roman" w:hAnsi="Times New Roman"/>
          <w:b/>
          <w:bCs/>
          <w:iCs/>
          <w:sz w:val="24"/>
          <w:szCs w:val="24"/>
          <w:lang w:val="ru-RU"/>
        </w:rPr>
        <w:t>Соня Миткова</w:t>
      </w:r>
    </w:p>
    <w:p w14:paraId="13180C59" w14:textId="77777777" w:rsidR="009E3C67" w:rsidRPr="00C3745C" w:rsidRDefault="009E3C67" w:rsidP="009E3C67">
      <w:pPr>
        <w:widowControl w:val="0"/>
        <w:spacing w:after="0" w:line="240" w:lineRule="auto"/>
        <w:rPr>
          <w:rFonts w:ascii="Times New Roman" w:eastAsia="Times New Roman" w:hAnsi="Times New Roman"/>
          <w:bCs/>
          <w:iCs/>
          <w:sz w:val="24"/>
          <w:szCs w:val="24"/>
          <w:lang w:val="ru-RU"/>
        </w:rPr>
      </w:pPr>
    </w:p>
    <w:p w14:paraId="1C9E6ECD" w14:textId="77777777" w:rsidR="009E3C67" w:rsidRPr="00C3745C" w:rsidRDefault="009E3C67" w:rsidP="009E3C67">
      <w:pPr>
        <w:widowControl w:val="0"/>
        <w:spacing w:after="0" w:line="240" w:lineRule="auto"/>
        <w:rPr>
          <w:rFonts w:ascii="Times New Roman" w:eastAsia="Times New Roman" w:hAnsi="Times New Roman"/>
          <w:sz w:val="24"/>
          <w:szCs w:val="24"/>
          <w:lang w:val="en-AU"/>
        </w:rPr>
      </w:pPr>
      <w:r w:rsidRPr="00C3745C">
        <w:rPr>
          <w:rFonts w:ascii="Times New Roman" w:eastAsia="Times New Roman" w:hAnsi="Times New Roman"/>
          <w:bCs/>
          <w:iCs/>
          <w:sz w:val="24"/>
          <w:szCs w:val="24"/>
        </w:rPr>
        <w:t>–––––––––––––––––––––</w:t>
      </w:r>
    </w:p>
    <w:p w14:paraId="050D785B" w14:textId="77777777" w:rsidR="009E3C67" w:rsidRPr="00C3745C" w:rsidRDefault="009E3C67" w:rsidP="009E3C67">
      <w:pPr>
        <w:widowControl w:val="0"/>
        <w:spacing w:after="0" w:line="240" w:lineRule="auto"/>
        <w:rPr>
          <w:rFonts w:ascii="Times New Roman" w:eastAsia="Times New Roman" w:hAnsi="Times New Roman"/>
          <w:bCs/>
          <w:iCs/>
          <w:sz w:val="24"/>
          <w:szCs w:val="24"/>
          <w:lang w:val="ru-RU"/>
        </w:rPr>
      </w:pPr>
    </w:p>
    <w:p w14:paraId="70CEF247" w14:textId="77777777" w:rsidR="009E3C67" w:rsidRPr="00C3745C" w:rsidRDefault="009E3C67" w:rsidP="009E3C67">
      <w:pPr>
        <w:widowControl w:val="0"/>
        <w:spacing w:after="0" w:line="240" w:lineRule="auto"/>
        <w:rPr>
          <w:rFonts w:ascii="Times New Roman" w:eastAsia="Times New Roman" w:hAnsi="Times New Roman"/>
          <w:bCs/>
          <w:iCs/>
          <w:sz w:val="24"/>
          <w:szCs w:val="24"/>
          <w:lang w:val="ru-RU"/>
        </w:rPr>
      </w:pPr>
    </w:p>
    <w:p w14:paraId="4E3188F9" w14:textId="77777777" w:rsidR="009E3C67" w:rsidRPr="00C3745C" w:rsidRDefault="009E3C67" w:rsidP="009E3C67">
      <w:pPr>
        <w:widowControl w:val="0"/>
        <w:spacing w:after="0" w:line="240" w:lineRule="auto"/>
        <w:rPr>
          <w:rFonts w:ascii="Times New Roman" w:eastAsia="Times New Roman" w:hAnsi="Times New Roman"/>
          <w:bCs/>
          <w:iCs/>
          <w:sz w:val="24"/>
          <w:szCs w:val="24"/>
          <w:lang w:val="ru-RU"/>
        </w:rPr>
      </w:pPr>
    </w:p>
    <w:p w14:paraId="5D60A9F9" w14:textId="77777777" w:rsidR="009E3C67" w:rsidRPr="00C3745C" w:rsidRDefault="009E3C67" w:rsidP="009E3C67">
      <w:pPr>
        <w:widowControl w:val="0"/>
        <w:spacing w:after="0" w:line="240" w:lineRule="auto"/>
        <w:rPr>
          <w:rFonts w:ascii="Times New Roman" w:eastAsia="Times New Roman" w:hAnsi="Times New Roman"/>
          <w:bCs/>
          <w:iCs/>
          <w:sz w:val="24"/>
          <w:szCs w:val="24"/>
          <w:lang w:val="ru-RU"/>
        </w:rPr>
      </w:pPr>
      <w:r w:rsidRPr="00C3745C">
        <w:rPr>
          <w:rFonts w:ascii="Times New Roman" w:eastAsia="Times New Roman" w:hAnsi="Times New Roman"/>
          <w:bCs/>
          <w:iCs/>
          <w:sz w:val="24"/>
          <w:szCs w:val="24"/>
          <w:lang w:val="ru-RU"/>
        </w:rPr>
        <w:t>Съгласувал:</w:t>
      </w:r>
    </w:p>
    <w:p w14:paraId="6065966A" w14:textId="77777777" w:rsidR="009E3C67" w:rsidRPr="00C3745C" w:rsidRDefault="009E3C67" w:rsidP="009E3C67">
      <w:pPr>
        <w:widowControl w:val="0"/>
        <w:spacing w:after="0" w:line="240" w:lineRule="auto"/>
        <w:ind w:firstLine="708"/>
        <w:rPr>
          <w:rFonts w:ascii="Times New Roman" w:eastAsia="Times New Roman" w:hAnsi="Times New Roman"/>
          <w:bCs/>
          <w:iCs/>
          <w:sz w:val="24"/>
          <w:szCs w:val="24"/>
          <w:lang w:val="ru-RU"/>
        </w:rPr>
      </w:pPr>
    </w:p>
    <w:p w14:paraId="34483BFF" w14:textId="77777777" w:rsidR="009E3C67" w:rsidRPr="00C3745C" w:rsidRDefault="009E3C67" w:rsidP="009E3C67">
      <w:pPr>
        <w:widowControl w:val="0"/>
        <w:spacing w:after="0" w:line="240" w:lineRule="auto"/>
        <w:rPr>
          <w:rFonts w:ascii="Times New Roman" w:eastAsia="Times New Roman" w:hAnsi="Times New Roman"/>
          <w:bCs/>
          <w:iCs/>
          <w:sz w:val="24"/>
          <w:szCs w:val="24"/>
          <w:lang w:val="ru-RU"/>
        </w:rPr>
      </w:pPr>
      <w:r w:rsidRPr="00C3745C">
        <w:rPr>
          <w:rFonts w:ascii="Times New Roman" w:eastAsia="Times New Roman" w:hAnsi="Times New Roman"/>
          <w:bCs/>
          <w:iCs/>
          <w:sz w:val="24"/>
          <w:szCs w:val="24"/>
          <w:lang w:val="ru-RU"/>
        </w:rPr>
        <w:t>Началник  отдел  УССИ  на  ВАС:</w:t>
      </w:r>
    </w:p>
    <w:p w14:paraId="52327728" w14:textId="77777777" w:rsidR="009E3C67" w:rsidRPr="00C3745C" w:rsidRDefault="009E3C67" w:rsidP="009E3C67">
      <w:pPr>
        <w:widowControl w:val="0"/>
        <w:spacing w:after="0" w:line="240" w:lineRule="auto"/>
        <w:rPr>
          <w:rFonts w:ascii="Times New Roman" w:eastAsia="Times New Roman" w:hAnsi="Times New Roman"/>
          <w:bCs/>
          <w:iCs/>
          <w:sz w:val="24"/>
          <w:szCs w:val="24"/>
          <w:lang w:val="ru-RU"/>
        </w:rPr>
      </w:pPr>
      <w:r w:rsidRPr="00C3745C">
        <w:rPr>
          <w:rFonts w:ascii="Times New Roman" w:eastAsia="Times New Roman" w:hAnsi="Times New Roman"/>
          <w:bCs/>
          <w:iCs/>
          <w:sz w:val="24"/>
          <w:szCs w:val="24"/>
          <w:lang w:val="ru-RU"/>
        </w:rPr>
        <w:t>Александър Вачков</w:t>
      </w:r>
    </w:p>
    <w:p w14:paraId="75122B58" w14:textId="77777777" w:rsidR="009E3C67" w:rsidRPr="00C3745C" w:rsidRDefault="009E3C67" w:rsidP="009E3C67">
      <w:pPr>
        <w:widowControl w:val="0"/>
        <w:spacing w:after="0" w:line="240" w:lineRule="auto"/>
        <w:rPr>
          <w:rFonts w:ascii="Times New Roman" w:eastAsia="Times New Roman" w:hAnsi="Times New Roman"/>
          <w:sz w:val="24"/>
          <w:szCs w:val="24"/>
        </w:rPr>
      </w:pPr>
    </w:p>
    <w:p w14:paraId="5515CBCC" w14:textId="77777777" w:rsidR="009E3C67" w:rsidRPr="00C3745C" w:rsidRDefault="009E3C67" w:rsidP="009E3C67">
      <w:pPr>
        <w:keepNext/>
        <w:keepLines/>
        <w:spacing w:after="0" w:line="220" w:lineRule="exact"/>
        <w:ind w:left="40"/>
        <w:outlineLvl w:val="3"/>
        <w:rPr>
          <w:rFonts w:ascii="Times New Roman" w:hAnsi="Times New Roman"/>
          <w:bCs/>
          <w:sz w:val="24"/>
          <w:szCs w:val="24"/>
        </w:rPr>
      </w:pPr>
    </w:p>
    <w:p w14:paraId="403842A0" w14:textId="77777777" w:rsidR="009E3C67" w:rsidRPr="00C3745C" w:rsidRDefault="009E3C67" w:rsidP="009E3C67">
      <w:pPr>
        <w:spacing w:before="120" w:after="0" w:line="240" w:lineRule="auto"/>
        <w:jc w:val="center"/>
        <w:rPr>
          <w:rFonts w:ascii="Times New Roman" w:eastAsia="Times New Roman" w:hAnsi="Times New Roman"/>
          <w:sz w:val="24"/>
          <w:szCs w:val="24"/>
          <w:lang w:val="ru-RU"/>
        </w:rPr>
      </w:pPr>
    </w:p>
    <w:p w14:paraId="4960D515" w14:textId="77777777" w:rsidR="009E3C67" w:rsidRPr="00C3745C" w:rsidRDefault="009E3C67" w:rsidP="009E3C67">
      <w:pPr>
        <w:spacing w:before="120" w:after="0" w:line="240" w:lineRule="auto"/>
        <w:jc w:val="center"/>
        <w:rPr>
          <w:rFonts w:ascii="Times New Roman" w:eastAsia="Times New Roman" w:hAnsi="Times New Roman"/>
          <w:sz w:val="24"/>
          <w:szCs w:val="24"/>
          <w:lang w:val="ru-RU"/>
        </w:rPr>
      </w:pPr>
    </w:p>
    <w:p w14:paraId="79B7A319" w14:textId="77777777" w:rsidR="009E3C67" w:rsidRDefault="009E3C67" w:rsidP="009E3C67">
      <w:pPr>
        <w:spacing w:before="120" w:after="0" w:line="240" w:lineRule="auto"/>
        <w:jc w:val="center"/>
        <w:rPr>
          <w:rFonts w:ascii="Times New Roman" w:eastAsia="Times New Roman" w:hAnsi="Times New Roman"/>
          <w:sz w:val="24"/>
          <w:szCs w:val="24"/>
          <w:lang w:val="ru-RU"/>
        </w:rPr>
      </w:pPr>
    </w:p>
    <w:p w14:paraId="14F8ECB2" w14:textId="77777777" w:rsidR="009E3C67" w:rsidRDefault="009E3C67" w:rsidP="009E3C67">
      <w:pPr>
        <w:spacing w:before="120" w:after="0" w:line="240" w:lineRule="auto"/>
        <w:jc w:val="center"/>
        <w:rPr>
          <w:rFonts w:ascii="Times New Roman" w:eastAsia="Times New Roman" w:hAnsi="Times New Roman"/>
          <w:sz w:val="24"/>
          <w:szCs w:val="24"/>
          <w:lang w:val="ru-RU"/>
        </w:rPr>
      </w:pPr>
    </w:p>
    <w:p w14:paraId="2C9D30D2" w14:textId="77777777" w:rsidR="009E3C67" w:rsidRDefault="009E3C67" w:rsidP="009E3C67">
      <w:pPr>
        <w:spacing w:before="120" w:after="0" w:line="240" w:lineRule="auto"/>
        <w:jc w:val="center"/>
        <w:rPr>
          <w:rFonts w:ascii="Times New Roman" w:eastAsia="Times New Roman" w:hAnsi="Times New Roman"/>
          <w:sz w:val="24"/>
          <w:szCs w:val="24"/>
          <w:lang w:val="ru-RU"/>
        </w:rPr>
      </w:pPr>
    </w:p>
    <w:p w14:paraId="2566BF0F" w14:textId="77777777" w:rsidR="009E3C67" w:rsidRDefault="009E3C67" w:rsidP="009E3C67">
      <w:pPr>
        <w:spacing w:before="120" w:after="0" w:line="240" w:lineRule="auto"/>
        <w:jc w:val="center"/>
        <w:rPr>
          <w:rFonts w:ascii="Times New Roman" w:eastAsia="Times New Roman" w:hAnsi="Times New Roman"/>
          <w:sz w:val="24"/>
          <w:szCs w:val="24"/>
          <w:lang w:val="ru-RU"/>
        </w:rPr>
      </w:pPr>
    </w:p>
    <w:p w14:paraId="71BC62F6" w14:textId="77777777" w:rsidR="009E3C67" w:rsidRDefault="009E3C67" w:rsidP="009E3C67">
      <w:pPr>
        <w:spacing w:before="120" w:after="0" w:line="240" w:lineRule="auto"/>
        <w:jc w:val="center"/>
        <w:rPr>
          <w:rFonts w:ascii="Times New Roman" w:eastAsia="Times New Roman" w:hAnsi="Times New Roman"/>
          <w:sz w:val="24"/>
          <w:szCs w:val="24"/>
          <w:lang w:val="ru-RU"/>
        </w:rPr>
      </w:pPr>
    </w:p>
    <w:p w14:paraId="27174AF7" w14:textId="77777777" w:rsidR="009E3C67" w:rsidRDefault="009E3C67" w:rsidP="001051EF">
      <w:pPr>
        <w:pStyle w:val="BodyText"/>
        <w:spacing w:line="256" w:lineRule="auto"/>
        <w:ind w:left="230" w:right="2422" w:hanging="5"/>
        <w:rPr>
          <w:lang w:val="bg-BG"/>
        </w:rPr>
      </w:pPr>
    </w:p>
    <w:p w14:paraId="43A3B7B4" w14:textId="77777777" w:rsidR="009E3C67" w:rsidRDefault="009E3C67" w:rsidP="001051EF">
      <w:pPr>
        <w:pStyle w:val="BodyText"/>
        <w:spacing w:line="256" w:lineRule="auto"/>
        <w:ind w:left="230" w:right="2422" w:hanging="5"/>
        <w:rPr>
          <w:lang w:val="bg-BG"/>
        </w:rPr>
      </w:pPr>
    </w:p>
    <w:p w14:paraId="7ACB4349" w14:textId="77777777" w:rsidR="009E3C67" w:rsidRDefault="009E3C67" w:rsidP="001051EF">
      <w:pPr>
        <w:pStyle w:val="BodyText"/>
        <w:spacing w:line="256" w:lineRule="auto"/>
        <w:ind w:left="230" w:right="2422" w:hanging="5"/>
        <w:rPr>
          <w:lang w:val="bg-BG"/>
        </w:rPr>
      </w:pPr>
    </w:p>
    <w:p w14:paraId="62E151FC" w14:textId="77777777" w:rsidR="009E3C67" w:rsidRDefault="009E3C67" w:rsidP="001051EF">
      <w:pPr>
        <w:pStyle w:val="BodyText"/>
        <w:spacing w:line="256" w:lineRule="auto"/>
        <w:ind w:left="230" w:right="2422" w:hanging="5"/>
        <w:rPr>
          <w:lang w:val="bg-BG"/>
        </w:rPr>
      </w:pPr>
    </w:p>
    <w:p w14:paraId="79132428" w14:textId="77777777" w:rsidR="009E3C67" w:rsidRDefault="009E3C67" w:rsidP="001051EF">
      <w:pPr>
        <w:pStyle w:val="BodyText"/>
        <w:spacing w:line="256" w:lineRule="auto"/>
        <w:ind w:left="230" w:right="2422" w:hanging="5"/>
        <w:rPr>
          <w:lang w:val="bg-BG"/>
        </w:rPr>
      </w:pPr>
    </w:p>
    <w:p w14:paraId="6E5F1D25" w14:textId="77777777" w:rsidR="009E3C67" w:rsidRPr="00C3745C" w:rsidRDefault="009E3C67" w:rsidP="001051EF">
      <w:pPr>
        <w:pStyle w:val="BodyText"/>
        <w:spacing w:line="256" w:lineRule="auto"/>
        <w:ind w:left="230" w:right="2422" w:hanging="5"/>
        <w:rPr>
          <w:lang w:val="bg-BG"/>
        </w:rPr>
      </w:pPr>
    </w:p>
    <w:p w14:paraId="267A90D0" w14:textId="77777777" w:rsidR="00BF5A62" w:rsidRPr="00C3745C" w:rsidRDefault="00BF5A62" w:rsidP="00BF5A62">
      <w:pPr>
        <w:tabs>
          <w:tab w:val="left" w:pos="709"/>
        </w:tabs>
        <w:spacing w:after="0"/>
        <w:jc w:val="right"/>
        <w:rPr>
          <w:rFonts w:ascii="Times New Roman" w:eastAsia="Times New Roman" w:hAnsi="Times New Roman"/>
          <w:i/>
          <w:sz w:val="24"/>
          <w:szCs w:val="24"/>
          <w:lang w:eastAsia="bg-BG"/>
        </w:rPr>
      </w:pPr>
    </w:p>
    <w:tbl>
      <w:tblPr>
        <w:tblpPr w:leftFromText="141" w:rightFromText="141" w:horzAnchor="margin" w:tblpY="391"/>
        <w:tblW w:w="91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385"/>
        <w:gridCol w:w="1373"/>
        <w:gridCol w:w="1883"/>
        <w:gridCol w:w="943"/>
        <w:gridCol w:w="1423"/>
        <w:gridCol w:w="1050"/>
        <w:gridCol w:w="2099"/>
      </w:tblGrid>
      <w:tr w:rsidR="009E3C67" w:rsidRPr="00C3745C" w14:paraId="5FF985C4" w14:textId="77777777" w:rsidTr="009E3C67">
        <w:trPr>
          <w:gridBefore w:val="6"/>
          <w:wBefore w:w="7057" w:type="dxa"/>
          <w:trHeight w:val="276"/>
        </w:trPr>
        <w:tc>
          <w:tcPr>
            <w:tcW w:w="2099" w:type="dxa"/>
            <w:tcBorders>
              <w:top w:val="nil"/>
              <w:left w:val="nil"/>
            </w:tcBorders>
            <w:shd w:val="clear" w:color="auto" w:fill="auto"/>
            <w:vAlign w:val="center"/>
            <w:hideMark/>
          </w:tcPr>
          <w:p w14:paraId="402ED6F7" w14:textId="77777777" w:rsidR="009E3C67" w:rsidRPr="00C3745C" w:rsidRDefault="009E3C67" w:rsidP="009E3C67">
            <w:pPr>
              <w:spacing w:after="0" w:line="240" w:lineRule="auto"/>
              <w:jc w:val="center"/>
              <w:rPr>
                <w:rFonts w:ascii="Times New Roman" w:eastAsia="Times New Roman" w:hAnsi="Times New Roman"/>
                <w:b/>
                <w:bCs/>
                <w:color w:val="000000"/>
                <w:sz w:val="24"/>
                <w:szCs w:val="24"/>
                <w:lang w:eastAsia="bg-BG"/>
              </w:rPr>
            </w:pPr>
            <w:r w:rsidRPr="00C3745C">
              <w:rPr>
                <w:rFonts w:ascii="Times New Roman" w:eastAsia="Times New Roman" w:hAnsi="Times New Roman"/>
                <w:b/>
                <w:bCs/>
                <w:color w:val="000000"/>
                <w:sz w:val="24"/>
                <w:szCs w:val="24"/>
                <w:lang w:eastAsia="bg-BG"/>
              </w:rPr>
              <w:lastRenderedPageBreak/>
              <w:t>Без ДДС</w:t>
            </w:r>
          </w:p>
        </w:tc>
      </w:tr>
      <w:tr w:rsidR="00BF5A62" w:rsidRPr="00C3745C" w14:paraId="4B1F5582" w14:textId="77777777" w:rsidTr="009E3C67">
        <w:trPr>
          <w:trHeight w:val="540"/>
        </w:trPr>
        <w:tc>
          <w:tcPr>
            <w:tcW w:w="1758" w:type="dxa"/>
            <w:gridSpan w:val="2"/>
            <w:shd w:val="clear" w:color="auto" w:fill="auto"/>
            <w:vAlign w:val="center"/>
            <w:hideMark/>
          </w:tcPr>
          <w:p w14:paraId="028D8759" w14:textId="77777777" w:rsidR="00BF5A62" w:rsidRPr="00C3745C" w:rsidRDefault="00BF5A62" w:rsidP="009E3C67">
            <w:pPr>
              <w:spacing w:after="0" w:line="240" w:lineRule="auto"/>
              <w:jc w:val="center"/>
              <w:rPr>
                <w:rFonts w:ascii="Times New Roman" w:eastAsia="Times New Roman" w:hAnsi="Times New Roman"/>
                <w:color w:val="000000"/>
                <w:sz w:val="24"/>
                <w:szCs w:val="24"/>
                <w:lang w:eastAsia="bg-BG"/>
              </w:rPr>
            </w:pPr>
            <w:r w:rsidRPr="00C3745C">
              <w:rPr>
                <w:rFonts w:ascii="Times New Roman" w:eastAsia="Times New Roman" w:hAnsi="Times New Roman"/>
                <w:color w:val="000000"/>
                <w:sz w:val="24"/>
                <w:szCs w:val="24"/>
                <w:lang w:eastAsia="bg-BG"/>
              </w:rPr>
              <w:t> </w:t>
            </w:r>
          </w:p>
        </w:tc>
        <w:tc>
          <w:tcPr>
            <w:tcW w:w="1883" w:type="dxa"/>
            <w:shd w:val="clear" w:color="auto" w:fill="auto"/>
            <w:vAlign w:val="center"/>
            <w:hideMark/>
          </w:tcPr>
          <w:p w14:paraId="0A8E1E54" w14:textId="3429C29C" w:rsidR="00BF5A62" w:rsidRPr="00C3745C" w:rsidRDefault="00BF5A62" w:rsidP="009E3C67">
            <w:pPr>
              <w:spacing w:after="0" w:line="240" w:lineRule="auto"/>
              <w:jc w:val="center"/>
              <w:rPr>
                <w:rFonts w:ascii="Times New Roman" w:eastAsia="Times New Roman" w:hAnsi="Times New Roman"/>
                <w:b/>
                <w:bCs/>
                <w:color w:val="000000"/>
                <w:sz w:val="24"/>
                <w:szCs w:val="24"/>
                <w:lang w:eastAsia="bg-BG"/>
              </w:rPr>
            </w:pPr>
          </w:p>
        </w:tc>
        <w:tc>
          <w:tcPr>
            <w:tcW w:w="5515" w:type="dxa"/>
            <w:gridSpan w:val="4"/>
            <w:shd w:val="clear" w:color="auto" w:fill="auto"/>
            <w:vAlign w:val="center"/>
            <w:hideMark/>
          </w:tcPr>
          <w:p w14:paraId="092E2A74" w14:textId="77777777" w:rsidR="00BF5A62" w:rsidRPr="00C3745C" w:rsidRDefault="00BF5A62" w:rsidP="009E3C67">
            <w:pPr>
              <w:spacing w:after="0" w:line="240" w:lineRule="auto"/>
              <w:jc w:val="center"/>
              <w:rPr>
                <w:rFonts w:ascii="Times New Roman" w:eastAsia="Times New Roman" w:hAnsi="Times New Roman"/>
                <w:color w:val="000000"/>
                <w:sz w:val="24"/>
                <w:szCs w:val="24"/>
                <w:lang w:eastAsia="bg-BG"/>
              </w:rPr>
            </w:pPr>
            <w:r w:rsidRPr="00C3745C">
              <w:rPr>
                <w:rFonts w:ascii="Times New Roman" w:eastAsia="Times New Roman" w:hAnsi="Times New Roman"/>
                <w:color w:val="000000"/>
                <w:sz w:val="24"/>
                <w:szCs w:val="24"/>
                <w:lang w:eastAsia="bg-BG"/>
              </w:rPr>
              <w:t> </w:t>
            </w:r>
          </w:p>
        </w:tc>
      </w:tr>
      <w:tr w:rsidR="00BF5A62" w:rsidRPr="00C3745C" w14:paraId="38CA07C0" w14:textId="77777777" w:rsidTr="009E3C67">
        <w:trPr>
          <w:trHeight w:val="1068"/>
        </w:trPr>
        <w:tc>
          <w:tcPr>
            <w:tcW w:w="385" w:type="dxa"/>
            <w:vMerge w:val="restart"/>
            <w:shd w:val="clear" w:color="auto" w:fill="auto"/>
            <w:vAlign w:val="center"/>
            <w:hideMark/>
          </w:tcPr>
          <w:p w14:paraId="0C2041B6" w14:textId="77777777" w:rsidR="00BF5A62" w:rsidRPr="00C3745C" w:rsidRDefault="00BF5A62" w:rsidP="009E3C67">
            <w:pPr>
              <w:spacing w:after="0" w:line="240" w:lineRule="auto"/>
              <w:jc w:val="center"/>
              <w:rPr>
                <w:rFonts w:ascii="Times New Roman" w:eastAsia="Times New Roman" w:hAnsi="Times New Roman"/>
                <w:color w:val="000000"/>
                <w:sz w:val="24"/>
                <w:szCs w:val="24"/>
                <w:lang w:eastAsia="bg-BG"/>
              </w:rPr>
            </w:pPr>
            <w:r w:rsidRPr="00C3745C">
              <w:rPr>
                <w:rFonts w:ascii="Times New Roman" w:eastAsia="Times New Roman" w:hAnsi="Times New Roman"/>
                <w:color w:val="000000"/>
                <w:sz w:val="24"/>
                <w:szCs w:val="24"/>
                <w:lang w:eastAsia="bg-BG"/>
              </w:rPr>
              <w:t>1.</w:t>
            </w:r>
          </w:p>
        </w:tc>
        <w:tc>
          <w:tcPr>
            <w:tcW w:w="1373" w:type="dxa"/>
            <w:vMerge w:val="restart"/>
            <w:shd w:val="clear" w:color="auto" w:fill="auto"/>
            <w:vAlign w:val="center"/>
            <w:hideMark/>
          </w:tcPr>
          <w:p w14:paraId="4C859BC3" w14:textId="21EDCF0B" w:rsidR="00BF5A62" w:rsidRPr="00C3745C" w:rsidRDefault="00BF5A62" w:rsidP="009E3C67">
            <w:pPr>
              <w:spacing w:after="0" w:line="240" w:lineRule="auto"/>
              <w:jc w:val="center"/>
              <w:rPr>
                <w:rFonts w:ascii="Times New Roman" w:eastAsia="Times New Roman" w:hAnsi="Times New Roman"/>
                <w:color w:val="000000"/>
                <w:sz w:val="24"/>
                <w:szCs w:val="24"/>
                <w:lang w:eastAsia="bg-BG"/>
              </w:rPr>
            </w:pPr>
          </w:p>
        </w:tc>
        <w:tc>
          <w:tcPr>
            <w:tcW w:w="1883" w:type="dxa"/>
            <w:vMerge w:val="restart"/>
            <w:shd w:val="clear" w:color="auto" w:fill="auto"/>
            <w:vAlign w:val="center"/>
            <w:hideMark/>
          </w:tcPr>
          <w:p w14:paraId="3CB56DF8" w14:textId="3B2C9564" w:rsidR="00BF5A62" w:rsidRPr="00C3745C" w:rsidRDefault="00BF5A62" w:rsidP="009E3C67">
            <w:pPr>
              <w:spacing w:after="0" w:line="240" w:lineRule="auto"/>
              <w:jc w:val="center"/>
              <w:rPr>
                <w:rFonts w:ascii="Times New Roman" w:eastAsia="Times New Roman" w:hAnsi="Times New Roman"/>
                <w:color w:val="000000"/>
                <w:sz w:val="24"/>
                <w:szCs w:val="24"/>
                <w:lang w:eastAsia="bg-BG"/>
              </w:rPr>
            </w:pPr>
          </w:p>
        </w:tc>
        <w:tc>
          <w:tcPr>
            <w:tcW w:w="943" w:type="dxa"/>
            <w:vMerge w:val="restart"/>
            <w:shd w:val="clear" w:color="auto" w:fill="auto"/>
            <w:vAlign w:val="center"/>
            <w:hideMark/>
          </w:tcPr>
          <w:p w14:paraId="17488CAD" w14:textId="386BE03D" w:rsidR="00BF5A62" w:rsidRPr="00C3745C" w:rsidRDefault="00BF5A62" w:rsidP="009E3C67">
            <w:pPr>
              <w:spacing w:after="0" w:line="240" w:lineRule="auto"/>
              <w:jc w:val="center"/>
              <w:rPr>
                <w:rFonts w:ascii="Times New Roman" w:eastAsia="Times New Roman" w:hAnsi="Times New Roman"/>
                <w:color w:val="000000"/>
                <w:sz w:val="24"/>
                <w:szCs w:val="24"/>
                <w:lang w:eastAsia="bg-BG"/>
              </w:rPr>
            </w:pPr>
          </w:p>
        </w:tc>
        <w:tc>
          <w:tcPr>
            <w:tcW w:w="1423" w:type="dxa"/>
            <w:vMerge w:val="restart"/>
            <w:shd w:val="clear" w:color="auto" w:fill="auto"/>
            <w:vAlign w:val="center"/>
            <w:hideMark/>
          </w:tcPr>
          <w:p w14:paraId="55498A8F" w14:textId="1D8665DE" w:rsidR="00BF5A62" w:rsidRPr="00C3745C" w:rsidRDefault="00BF5A62" w:rsidP="009E3C67">
            <w:pPr>
              <w:spacing w:after="0" w:line="240" w:lineRule="auto"/>
              <w:jc w:val="center"/>
              <w:rPr>
                <w:rFonts w:ascii="Times New Roman" w:eastAsia="Times New Roman" w:hAnsi="Times New Roman"/>
                <w:color w:val="000000"/>
                <w:sz w:val="24"/>
                <w:szCs w:val="24"/>
                <w:lang w:eastAsia="bg-BG"/>
              </w:rPr>
            </w:pPr>
          </w:p>
        </w:tc>
        <w:tc>
          <w:tcPr>
            <w:tcW w:w="1050" w:type="dxa"/>
            <w:vMerge w:val="restart"/>
            <w:shd w:val="clear" w:color="auto" w:fill="auto"/>
            <w:vAlign w:val="center"/>
            <w:hideMark/>
          </w:tcPr>
          <w:p w14:paraId="01557542" w14:textId="47FECA18" w:rsidR="00BF5A62" w:rsidRPr="00C3745C" w:rsidRDefault="00BF5A62" w:rsidP="009E3C67">
            <w:pPr>
              <w:spacing w:after="0" w:line="240" w:lineRule="auto"/>
              <w:jc w:val="center"/>
              <w:rPr>
                <w:rFonts w:ascii="Times New Roman" w:eastAsia="Times New Roman" w:hAnsi="Times New Roman"/>
                <w:color w:val="000000"/>
                <w:sz w:val="24"/>
                <w:szCs w:val="24"/>
                <w:lang w:eastAsia="bg-BG"/>
              </w:rPr>
            </w:pPr>
          </w:p>
        </w:tc>
        <w:tc>
          <w:tcPr>
            <w:tcW w:w="2099" w:type="dxa"/>
            <w:vMerge w:val="restart"/>
            <w:shd w:val="clear" w:color="auto" w:fill="auto"/>
            <w:vAlign w:val="center"/>
            <w:hideMark/>
          </w:tcPr>
          <w:p w14:paraId="46800845" w14:textId="149BC965" w:rsidR="00BF5A62" w:rsidRPr="00C3745C" w:rsidRDefault="00BF5A62" w:rsidP="009E3C67">
            <w:pPr>
              <w:spacing w:after="0" w:line="240" w:lineRule="auto"/>
              <w:jc w:val="center"/>
              <w:rPr>
                <w:rFonts w:ascii="Times New Roman" w:eastAsia="Times New Roman" w:hAnsi="Times New Roman"/>
                <w:color w:val="000000"/>
                <w:sz w:val="24"/>
                <w:szCs w:val="24"/>
                <w:lang w:eastAsia="bg-BG"/>
              </w:rPr>
            </w:pPr>
          </w:p>
        </w:tc>
      </w:tr>
      <w:tr w:rsidR="00BF5A62" w:rsidRPr="00C3745C" w14:paraId="7C14F7DC" w14:textId="77777777" w:rsidTr="009E3C67">
        <w:trPr>
          <w:trHeight w:val="450"/>
        </w:trPr>
        <w:tc>
          <w:tcPr>
            <w:tcW w:w="385" w:type="dxa"/>
            <w:vMerge/>
            <w:vAlign w:val="center"/>
            <w:hideMark/>
          </w:tcPr>
          <w:p w14:paraId="39981709"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1373" w:type="dxa"/>
            <w:vMerge/>
            <w:vAlign w:val="center"/>
            <w:hideMark/>
          </w:tcPr>
          <w:p w14:paraId="1AB87649"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1883" w:type="dxa"/>
            <w:vMerge/>
            <w:vAlign w:val="center"/>
            <w:hideMark/>
          </w:tcPr>
          <w:p w14:paraId="319E82F8"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943" w:type="dxa"/>
            <w:vMerge/>
            <w:vAlign w:val="center"/>
            <w:hideMark/>
          </w:tcPr>
          <w:p w14:paraId="291343A1"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1423" w:type="dxa"/>
            <w:vMerge/>
            <w:vAlign w:val="center"/>
            <w:hideMark/>
          </w:tcPr>
          <w:p w14:paraId="631641AA"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1050" w:type="dxa"/>
            <w:vMerge/>
            <w:vAlign w:val="center"/>
            <w:hideMark/>
          </w:tcPr>
          <w:p w14:paraId="67E21037"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2099" w:type="dxa"/>
            <w:vMerge/>
            <w:vAlign w:val="center"/>
            <w:hideMark/>
          </w:tcPr>
          <w:p w14:paraId="6694F8AD"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r>
      <w:tr w:rsidR="00BF5A62" w:rsidRPr="00C3745C" w14:paraId="4B981C3B" w14:textId="77777777" w:rsidTr="009E3C67">
        <w:trPr>
          <w:trHeight w:val="1428"/>
        </w:trPr>
        <w:tc>
          <w:tcPr>
            <w:tcW w:w="385" w:type="dxa"/>
            <w:vMerge w:val="restart"/>
            <w:shd w:val="clear" w:color="auto" w:fill="auto"/>
            <w:vAlign w:val="center"/>
            <w:hideMark/>
          </w:tcPr>
          <w:p w14:paraId="4B75AC28" w14:textId="77777777" w:rsidR="00BF5A62" w:rsidRPr="00C3745C" w:rsidRDefault="00BF5A62" w:rsidP="009E3C67">
            <w:pPr>
              <w:spacing w:after="0" w:line="240" w:lineRule="auto"/>
              <w:jc w:val="center"/>
              <w:rPr>
                <w:rFonts w:ascii="Times New Roman" w:eastAsia="Times New Roman" w:hAnsi="Times New Roman"/>
                <w:color w:val="000000"/>
                <w:sz w:val="24"/>
                <w:szCs w:val="24"/>
                <w:lang w:eastAsia="bg-BG"/>
              </w:rPr>
            </w:pPr>
            <w:r w:rsidRPr="00C3745C">
              <w:rPr>
                <w:rFonts w:ascii="Times New Roman" w:eastAsia="Times New Roman" w:hAnsi="Times New Roman"/>
                <w:color w:val="000000"/>
                <w:sz w:val="24"/>
                <w:szCs w:val="24"/>
                <w:lang w:eastAsia="bg-BG"/>
              </w:rPr>
              <w:t xml:space="preserve">2. </w:t>
            </w:r>
          </w:p>
        </w:tc>
        <w:tc>
          <w:tcPr>
            <w:tcW w:w="1373" w:type="dxa"/>
            <w:vMerge w:val="restart"/>
            <w:shd w:val="clear" w:color="auto" w:fill="auto"/>
            <w:vAlign w:val="center"/>
            <w:hideMark/>
          </w:tcPr>
          <w:p w14:paraId="7C5A5078" w14:textId="3789F6E4" w:rsidR="00BF5A62" w:rsidRPr="00C3745C" w:rsidRDefault="00BF5A62" w:rsidP="009E3C67">
            <w:pPr>
              <w:spacing w:after="0" w:line="240" w:lineRule="auto"/>
              <w:jc w:val="center"/>
              <w:rPr>
                <w:rFonts w:ascii="Times New Roman" w:eastAsia="Times New Roman" w:hAnsi="Times New Roman"/>
                <w:color w:val="000000"/>
                <w:sz w:val="24"/>
                <w:szCs w:val="24"/>
                <w:lang w:eastAsia="bg-BG"/>
              </w:rPr>
            </w:pPr>
          </w:p>
        </w:tc>
        <w:tc>
          <w:tcPr>
            <w:tcW w:w="1883" w:type="dxa"/>
            <w:vMerge w:val="restart"/>
            <w:shd w:val="clear" w:color="auto" w:fill="auto"/>
            <w:vAlign w:val="center"/>
            <w:hideMark/>
          </w:tcPr>
          <w:p w14:paraId="2FCE18E9" w14:textId="42D16271"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943" w:type="dxa"/>
            <w:vMerge w:val="restart"/>
            <w:shd w:val="clear" w:color="auto" w:fill="auto"/>
            <w:vAlign w:val="center"/>
            <w:hideMark/>
          </w:tcPr>
          <w:p w14:paraId="109E6C4D" w14:textId="0BD50678"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1423" w:type="dxa"/>
            <w:vMerge w:val="restart"/>
            <w:shd w:val="clear" w:color="auto" w:fill="auto"/>
            <w:vAlign w:val="center"/>
            <w:hideMark/>
          </w:tcPr>
          <w:p w14:paraId="28AD8EA8" w14:textId="0665D07C" w:rsidR="00BF5A62" w:rsidRPr="00C3745C" w:rsidRDefault="00BF5A62" w:rsidP="009E3C67">
            <w:pPr>
              <w:spacing w:after="0" w:line="240" w:lineRule="auto"/>
              <w:jc w:val="center"/>
              <w:rPr>
                <w:rFonts w:ascii="Times New Roman" w:eastAsia="Times New Roman" w:hAnsi="Times New Roman"/>
                <w:color w:val="000000"/>
                <w:sz w:val="24"/>
                <w:szCs w:val="24"/>
                <w:lang w:eastAsia="bg-BG"/>
              </w:rPr>
            </w:pPr>
          </w:p>
        </w:tc>
        <w:tc>
          <w:tcPr>
            <w:tcW w:w="1050" w:type="dxa"/>
            <w:vMerge w:val="restart"/>
            <w:shd w:val="clear" w:color="auto" w:fill="auto"/>
            <w:vAlign w:val="center"/>
            <w:hideMark/>
          </w:tcPr>
          <w:p w14:paraId="25467DDA" w14:textId="0AFBE2F1" w:rsidR="00BF5A62" w:rsidRPr="00C3745C" w:rsidRDefault="00BF5A62" w:rsidP="009E3C67">
            <w:pPr>
              <w:spacing w:after="0" w:line="240" w:lineRule="auto"/>
              <w:jc w:val="center"/>
              <w:rPr>
                <w:rFonts w:ascii="Times New Roman" w:eastAsia="Times New Roman" w:hAnsi="Times New Roman"/>
                <w:color w:val="000000"/>
                <w:sz w:val="24"/>
                <w:szCs w:val="24"/>
                <w:lang w:eastAsia="bg-BG"/>
              </w:rPr>
            </w:pPr>
          </w:p>
        </w:tc>
        <w:tc>
          <w:tcPr>
            <w:tcW w:w="2099" w:type="dxa"/>
            <w:vMerge w:val="restart"/>
            <w:shd w:val="clear" w:color="auto" w:fill="auto"/>
            <w:vAlign w:val="center"/>
            <w:hideMark/>
          </w:tcPr>
          <w:p w14:paraId="1C56DE3A" w14:textId="7C3DEC5F" w:rsidR="00BF5A62" w:rsidRPr="00C3745C" w:rsidRDefault="00BF5A62" w:rsidP="009E3C67">
            <w:pPr>
              <w:spacing w:after="0" w:line="240" w:lineRule="auto"/>
              <w:jc w:val="center"/>
              <w:rPr>
                <w:rFonts w:ascii="Times New Roman" w:eastAsia="Times New Roman" w:hAnsi="Times New Roman"/>
                <w:color w:val="000000"/>
                <w:sz w:val="24"/>
                <w:szCs w:val="24"/>
                <w:lang w:eastAsia="bg-BG"/>
              </w:rPr>
            </w:pPr>
          </w:p>
        </w:tc>
      </w:tr>
      <w:tr w:rsidR="00BF5A62" w:rsidRPr="00C3745C" w14:paraId="55E23EA1" w14:textId="77777777" w:rsidTr="009E3C67">
        <w:trPr>
          <w:trHeight w:val="450"/>
        </w:trPr>
        <w:tc>
          <w:tcPr>
            <w:tcW w:w="385" w:type="dxa"/>
            <w:vMerge/>
            <w:vAlign w:val="center"/>
            <w:hideMark/>
          </w:tcPr>
          <w:p w14:paraId="257FD003"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1373" w:type="dxa"/>
            <w:vMerge/>
            <w:vAlign w:val="center"/>
            <w:hideMark/>
          </w:tcPr>
          <w:p w14:paraId="335BCEFE"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1883" w:type="dxa"/>
            <w:vMerge/>
            <w:vAlign w:val="center"/>
            <w:hideMark/>
          </w:tcPr>
          <w:p w14:paraId="6420C02F"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943" w:type="dxa"/>
            <w:vMerge/>
            <w:vAlign w:val="center"/>
            <w:hideMark/>
          </w:tcPr>
          <w:p w14:paraId="5779CA14"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1423" w:type="dxa"/>
            <w:vMerge/>
            <w:vAlign w:val="center"/>
            <w:hideMark/>
          </w:tcPr>
          <w:p w14:paraId="764A3688"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1050" w:type="dxa"/>
            <w:vMerge/>
            <w:vAlign w:val="center"/>
            <w:hideMark/>
          </w:tcPr>
          <w:p w14:paraId="181AF45F"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2099" w:type="dxa"/>
            <w:vMerge/>
            <w:vAlign w:val="center"/>
            <w:hideMark/>
          </w:tcPr>
          <w:p w14:paraId="5D1DA8D1"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r>
      <w:tr w:rsidR="00BF5A62" w:rsidRPr="00C3745C" w14:paraId="54C29B1E" w14:textId="77777777" w:rsidTr="009E3C67">
        <w:trPr>
          <w:trHeight w:val="450"/>
        </w:trPr>
        <w:tc>
          <w:tcPr>
            <w:tcW w:w="385" w:type="dxa"/>
            <w:vMerge/>
            <w:vAlign w:val="center"/>
            <w:hideMark/>
          </w:tcPr>
          <w:p w14:paraId="6389851F"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1373" w:type="dxa"/>
            <w:vMerge/>
            <w:vAlign w:val="center"/>
            <w:hideMark/>
          </w:tcPr>
          <w:p w14:paraId="2DC4DFE9"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1883" w:type="dxa"/>
            <w:vMerge/>
            <w:vAlign w:val="center"/>
            <w:hideMark/>
          </w:tcPr>
          <w:p w14:paraId="74CECBD4"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943" w:type="dxa"/>
            <w:vMerge/>
            <w:vAlign w:val="center"/>
            <w:hideMark/>
          </w:tcPr>
          <w:p w14:paraId="3C6E6A38"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1423" w:type="dxa"/>
            <w:vMerge/>
            <w:vAlign w:val="center"/>
            <w:hideMark/>
          </w:tcPr>
          <w:p w14:paraId="72EDB6E4"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1050" w:type="dxa"/>
            <w:vMerge/>
            <w:vAlign w:val="center"/>
            <w:hideMark/>
          </w:tcPr>
          <w:p w14:paraId="248E2CC9"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2099" w:type="dxa"/>
            <w:vMerge/>
            <w:vAlign w:val="center"/>
            <w:hideMark/>
          </w:tcPr>
          <w:p w14:paraId="7D58DA7B"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r>
      <w:tr w:rsidR="00BF5A62" w:rsidRPr="00C3745C" w14:paraId="24569703" w14:textId="77777777" w:rsidTr="009E3C67">
        <w:trPr>
          <w:trHeight w:val="1428"/>
        </w:trPr>
        <w:tc>
          <w:tcPr>
            <w:tcW w:w="385" w:type="dxa"/>
            <w:vMerge w:val="restart"/>
            <w:shd w:val="clear" w:color="auto" w:fill="auto"/>
            <w:vAlign w:val="center"/>
            <w:hideMark/>
          </w:tcPr>
          <w:p w14:paraId="48C5A03F" w14:textId="77777777" w:rsidR="00BF5A62" w:rsidRPr="00C3745C" w:rsidRDefault="00BF5A62" w:rsidP="009E3C67">
            <w:pPr>
              <w:spacing w:after="0" w:line="240" w:lineRule="auto"/>
              <w:jc w:val="center"/>
              <w:rPr>
                <w:rFonts w:ascii="Times New Roman" w:eastAsia="Times New Roman" w:hAnsi="Times New Roman"/>
                <w:color w:val="000000"/>
                <w:sz w:val="24"/>
                <w:szCs w:val="24"/>
                <w:lang w:eastAsia="bg-BG"/>
              </w:rPr>
            </w:pPr>
            <w:r w:rsidRPr="00C3745C">
              <w:rPr>
                <w:rFonts w:ascii="Times New Roman" w:eastAsia="Times New Roman" w:hAnsi="Times New Roman"/>
                <w:color w:val="000000"/>
                <w:sz w:val="24"/>
                <w:szCs w:val="24"/>
                <w:lang w:eastAsia="bg-BG"/>
              </w:rPr>
              <w:t>3.</w:t>
            </w:r>
          </w:p>
        </w:tc>
        <w:tc>
          <w:tcPr>
            <w:tcW w:w="1373" w:type="dxa"/>
            <w:vMerge w:val="restart"/>
            <w:shd w:val="clear" w:color="auto" w:fill="auto"/>
            <w:vAlign w:val="center"/>
            <w:hideMark/>
          </w:tcPr>
          <w:p w14:paraId="60A15C43" w14:textId="6EA1FAE2" w:rsidR="00BF5A62" w:rsidRPr="00C3745C" w:rsidRDefault="00BF5A62" w:rsidP="009E3C67">
            <w:pPr>
              <w:spacing w:after="0" w:line="240" w:lineRule="auto"/>
              <w:jc w:val="center"/>
              <w:rPr>
                <w:rFonts w:ascii="Times New Roman" w:eastAsia="Times New Roman" w:hAnsi="Times New Roman"/>
                <w:color w:val="000000"/>
                <w:sz w:val="24"/>
                <w:szCs w:val="24"/>
                <w:lang w:eastAsia="bg-BG"/>
              </w:rPr>
            </w:pPr>
          </w:p>
        </w:tc>
        <w:tc>
          <w:tcPr>
            <w:tcW w:w="1883" w:type="dxa"/>
            <w:vMerge w:val="restart"/>
            <w:shd w:val="clear" w:color="auto" w:fill="auto"/>
            <w:vAlign w:val="center"/>
            <w:hideMark/>
          </w:tcPr>
          <w:p w14:paraId="295D6C34" w14:textId="5722B26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943" w:type="dxa"/>
            <w:vMerge w:val="restart"/>
            <w:shd w:val="clear" w:color="auto" w:fill="auto"/>
            <w:vAlign w:val="center"/>
            <w:hideMark/>
          </w:tcPr>
          <w:p w14:paraId="000CD605" w14:textId="6922EE76" w:rsidR="00BF5A62" w:rsidRPr="00C3745C" w:rsidRDefault="00BF5A62" w:rsidP="009E3C67">
            <w:pPr>
              <w:spacing w:after="0" w:line="240" w:lineRule="auto"/>
              <w:jc w:val="center"/>
              <w:rPr>
                <w:rFonts w:ascii="Times New Roman" w:eastAsia="Times New Roman" w:hAnsi="Times New Roman"/>
                <w:color w:val="000000"/>
                <w:sz w:val="24"/>
                <w:szCs w:val="24"/>
                <w:lang w:eastAsia="bg-BG"/>
              </w:rPr>
            </w:pPr>
          </w:p>
        </w:tc>
        <w:tc>
          <w:tcPr>
            <w:tcW w:w="1423" w:type="dxa"/>
            <w:vMerge w:val="restart"/>
            <w:shd w:val="clear" w:color="auto" w:fill="auto"/>
            <w:vAlign w:val="center"/>
            <w:hideMark/>
          </w:tcPr>
          <w:p w14:paraId="077B2A1A" w14:textId="7C2304EC" w:rsidR="00BF5A62" w:rsidRPr="00C3745C" w:rsidRDefault="00BF5A62" w:rsidP="009E3C67">
            <w:pPr>
              <w:spacing w:after="0" w:line="240" w:lineRule="auto"/>
              <w:jc w:val="center"/>
              <w:rPr>
                <w:rFonts w:ascii="Times New Roman" w:eastAsia="Times New Roman" w:hAnsi="Times New Roman"/>
                <w:color w:val="000000"/>
                <w:sz w:val="24"/>
                <w:szCs w:val="24"/>
                <w:lang w:eastAsia="bg-BG"/>
              </w:rPr>
            </w:pPr>
          </w:p>
        </w:tc>
        <w:tc>
          <w:tcPr>
            <w:tcW w:w="1050" w:type="dxa"/>
            <w:vMerge w:val="restart"/>
            <w:shd w:val="clear" w:color="auto" w:fill="auto"/>
            <w:vAlign w:val="center"/>
            <w:hideMark/>
          </w:tcPr>
          <w:p w14:paraId="1B0AE856" w14:textId="6680CCB1" w:rsidR="00BF5A62" w:rsidRPr="00C3745C" w:rsidRDefault="00BF5A62" w:rsidP="009E3C67">
            <w:pPr>
              <w:spacing w:after="0" w:line="240" w:lineRule="auto"/>
              <w:jc w:val="center"/>
              <w:rPr>
                <w:rFonts w:ascii="Times New Roman" w:eastAsia="Times New Roman" w:hAnsi="Times New Roman"/>
                <w:color w:val="000000"/>
                <w:sz w:val="24"/>
                <w:szCs w:val="24"/>
                <w:lang w:eastAsia="bg-BG"/>
              </w:rPr>
            </w:pPr>
          </w:p>
        </w:tc>
        <w:tc>
          <w:tcPr>
            <w:tcW w:w="2099" w:type="dxa"/>
            <w:vMerge w:val="restart"/>
            <w:shd w:val="clear" w:color="auto" w:fill="auto"/>
            <w:vAlign w:val="center"/>
            <w:hideMark/>
          </w:tcPr>
          <w:p w14:paraId="0C7FF7EB" w14:textId="76397EFC" w:rsidR="00BF5A62" w:rsidRPr="00C3745C" w:rsidRDefault="00BF5A62" w:rsidP="009E3C67">
            <w:pPr>
              <w:spacing w:after="0" w:line="240" w:lineRule="auto"/>
              <w:jc w:val="center"/>
              <w:rPr>
                <w:rFonts w:ascii="Times New Roman" w:eastAsia="Times New Roman" w:hAnsi="Times New Roman"/>
                <w:color w:val="000000"/>
                <w:sz w:val="24"/>
                <w:szCs w:val="24"/>
                <w:lang w:eastAsia="bg-BG"/>
              </w:rPr>
            </w:pPr>
          </w:p>
        </w:tc>
      </w:tr>
      <w:tr w:rsidR="00BF5A62" w:rsidRPr="00C3745C" w14:paraId="7C124DCC" w14:textId="77777777" w:rsidTr="009E3C67">
        <w:trPr>
          <w:trHeight w:val="450"/>
        </w:trPr>
        <w:tc>
          <w:tcPr>
            <w:tcW w:w="385" w:type="dxa"/>
            <w:vMerge/>
            <w:vAlign w:val="center"/>
            <w:hideMark/>
          </w:tcPr>
          <w:p w14:paraId="28EC211D"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1373" w:type="dxa"/>
            <w:vMerge/>
            <w:vAlign w:val="center"/>
            <w:hideMark/>
          </w:tcPr>
          <w:p w14:paraId="05BF12E8"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1883" w:type="dxa"/>
            <w:vMerge/>
            <w:vAlign w:val="center"/>
            <w:hideMark/>
          </w:tcPr>
          <w:p w14:paraId="0E44F8B2"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943" w:type="dxa"/>
            <w:vMerge/>
            <w:vAlign w:val="center"/>
            <w:hideMark/>
          </w:tcPr>
          <w:p w14:paraId="070570CD"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1423" w:type="dxa"/>
            <w:vMerge/>
            <w:vAlign w:val="center"/>
            <w:hideMark/>
          </w:tcPr>
          <w:p w14:paraId="76C51B6C"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1050" w:type="dxa"/>
            <w:vMerge/>
            <w:vAlign w:val="center"/>
            <w:hideMark/>
          </w:tcPr>
          <w:p w14:paraId="02B9EBDC"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2099" w:type="dxa"/>
            <w:vMerge/>
            <w:vAlign w:val="center"/>
            <w:hideMark/>
          </w:tcPr>
          <w:p w14:paraId="319A0082"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r>
      <w:tr w:rsidR="00BF5A62" w:rsidRPr="00C3745C" w14:paraId="496DA336" w14:textId="77777777" w:rsidTr="009E3C67">
        <w:trPr>
          <w:trHeight w:val="450"/>
        </w:trPr>
        <w:tc>
          <w:tcPr>
            <w:tcW w:w="385" w:type="dxa"/>
            <w:vMerge/>
            <w:vAlign w:val="center"/>
            <w:hideMark/>
          </w:tcPr>
          <w:p w14:paraId="653F8265"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1373" w:type="dxa"/>
            <w:vMerge/>
            <w:vAlign w:val="center"/>
            <w:hideMark/>
          </w:tcPr>
          <w:p w14:paraId="507A3D20"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1883" w:type="dxa"/>
            <w:vMerge/>
            <w:vAlign w:val="center"/>
            <w:hideMark/>
          </w:tcPr>
          <w:p w14:paraId="7C87C5B2"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943" w:type="dxa"/>
            <w:vMerge/>
            <w:vAlign w:val="center"/>
            <w:hideMark/>
          </w:tcPr>
          <w:p w14:paraId="7FB82C08"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1423" w:type="dxa"/>
            <w:vMerge/>
            <w:vAlign w:val="center"/>
            <w:hideMark/>
          </w:tcPr>
          <w:p w14:paraId="577E1E2C"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1050" w:type="dxa"/>
            <w:vMerge/>
            <w:vAlign w:val="center"/>
            <w:hideMark/>
          </w:tcPr>
          <w:p w14:paraId="1C587426"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2099" w:type="dxa"/>
            <w:vMerge/>
            <w:vAlign w:val="center"/>
            <w:hideMark/>
          </w:tcPr>
          <w:p w14:paraId="086C9A71"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r>
      <w:tr w:rsidR="00BF5A62" w:rsidRPr="00C3745C" w14:paraId="3458E593" w14:textId="77777777" w:rsidTr="009E3C67">
        <w:trPr>
          <w:trHeight w:val="450"/>
        </w:trPr>
        <w:tc>
          <w:tcPr>
            <w:tcW w:w="385" w:type="dxa"/>
            <w:vMerge/>
            <w:vAlign w:val="center"/>
            <w:hideMark/>
          </w:tcPr>
          <w:p w14:paraId="0E1B375F"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1373" w:type="dxa"/>
            <w:vMerge/>
            <w:vAlign w:val="center"/>
            <w:hideMark/>
          </w:tcPr>
          <w:p w14:paraId="4527E871"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1883" w:type="dxa"/>
            <w:vMerge/>
            <w:vAlign w:val="center"/>
            <w:hideMark/>
          </w:tcPr>
          <w:p w14:paraId="270D01FB"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943" w:type="dxa"/>
            <w:vMerge/>
            <w:vAlign w:val="center"/>
            <w:hideMark/>
          </w:tcPr>
          <w:p w14:paraId="3911C63D"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1423" w:type="dxa"/>
            <w:vMerge/>
            <w:vAlign w:val="center"/>
            <w:hideMark/>
          </w:tcPr>
          <w:p w14:paraId="79EED3A5"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1050" w:type="dxa"/>
            <w:vMerge/>
            <w:vAlign w:val="center"/>
            <w:hideMark/>
          </w:tcPr>
          <w:p w14:paraId="5A3A57B4"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2099" w:type="dxa"/>
            <w:vMerge/>
            <w:vAlign w:val="center"/>
            <w:hideMark/>
          </w:tcPr>
          <w:p w14:paraId="0B436A7D"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r>
      <w:tr w:rsidR="00BF5A62" w:rsidRPr="00C3745C" w14:paraId="42593FCA" w14:textId="77777777" w:rsidTr="009E3C67">
        <w:trPr>
          <w:trHeight w:val="1500"/>
        </w:trPr>
        <w:tc>
          <w:tcPr>
            <w:tcW w:w="385" w:type="dxa"/>
            <w:vMerge w:val="restart"/>
            <w:shd w:val="clear" w:color="auto" w:fill="auto"/>
            <w:vAlign w:val="center"/>
            <w:hideMark/>
          </w:tcPr>
          <w:p w14:paraId="516BF9AA" w14:textId="77777777" w:rsidR="00BF5A62" w:rsidRPr="00C3745C" w:rsidRDefault="00BF5A62" w:rsidP="009E3C67">
            <w:pPr>
              <w:spacing w:after="0" w:line="240" w:lineRule="auto"/>
              <w:jc w:val="center"/>
              <w:rPr>
                <w:rFonts w:ascii="Times New Roman" w:eastAsia="Times New Roman" w:hAnsi="Times New Roman"/>
                <w:color w:val="000000"/>
                <w:sz w:val="24"/>
                <w:szCs w:val="24"/>
                <w:lang w:eastAsia="bg-BG"/>
              </w:rPr>
            </w:pPr>
            <w:r w:rsidRPr="00C3745C">
              <w:rPr>
                <w:rFonts w:ascii="Times New Roman" w:eastAsia="Times New Roman" w:hAnsi="Times New Roman"/>
                <w:color w:val="000000"/>
                <w:sz w:val="24"/>
                <w:szCs w:val="24"/>
                <w:lang w:eastAsia="bg-BG"/>
              </w:rPr>
              <w:t>4.</w:t>
            </w:r>
          </w:p>
        </w:tc>
        <w:tc>
          <w:tcPr>
            <w:tcW w:w="1373" w:type="dxa"/>
            <w:vMerge w:val="restart"/>
            <w:shd w:val="clear" w:color="auto" w:fill="auto"/>
            <w:vAlign w:val="center"/>
            <w:hideMark/>
          </w:tcPr>
          <w:p w14:paraId="3655D09D" w14:textId="16C97DD7" w:rsidR="00BF5A62" w:rsidRPr="00C3745C" w:rsidRDefault="00BF5A62" w:rsidP="009E3C67">
            <w:pPr>
              <w:spacing w:after="0" w:line="240" w:lineRule="auto"/>
              <w:jc w:val="center"/>
              <w:rPr>
                <w:rFonts w:ascii="Times New Roman" w:eastAsia="Times New Roman" w:hAnsi="Times New Roman"/>
                <w:color w:val="000000"/>
                <w:sz w:val="24"/>
                <w:szCs w:val="24"/>
                <w:lang w:eastAsia="bg-BG"/>
              </w:rPr>
            </w:pPr>
          </w:p>
        </w:tc>
        <w:tc>
          <w:tcPr>
            <w:tcW w:w="1883" w:type="dxa"/>
            <w:vMerge w:val="restart"/>
            <w:shd w:val="clear" w:color="auto" w:fill="auto"/>
            <w:vAlign w:val="center"/>
            <w:hideMark/>
          </w:tcPr>
          <w:p w14:paraId="1530F96B" w14:textId="4AED50FC"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943" w:type="dxa"/>
            <w:vMerge w:val="restart"/>
            <w:shd w:val="clear" w:color="auto" w:fill="auto"/>
            <w:vAlign w:val="center"/>
            <w:hideMark/>
          </w:tcPr>
          <w:p w14:paraId="12DD444F" w14:textId="0D48B003" w:rsidR="00BF5A62" w:rsidRPr="00C3745C" w:rsidRDefault="00BF5A62" w:rsidP="009E3C67">
            <w:pPr>
              <w:spacing w:after="0" w:line="240" w:lineRule="auto"/>
              <w:jc w:val="center"/>
              <w:rPr>
                <w:rFonts w:ascii="Times New Roman" w:eastAsia="Times New Roman" w:hAnsi="Times New Roman"/>
                <w:color w:val="000000"/>
                <w:sz w:val="24"/>
                <w:szCs w:val="24"/>
                <w:lang w:eastAsia="bg-BG"/>
              </w:rPr>
            </w:pPr>
          </w:p>
        </w:tc>
        <w:tc>
          <w:tcPr>
            <w:tcW w:w="1423" w:type="dxa"/>
            <w:vMerge w:val="restart"/>
            <w:shd w:val="clear" w:color="auto" w:fill="auto"/>
            <w:vAlign w:val="center"/>
            <w:hideMark/>
          </w:tcPr>
          <w:p w14:paraId="4D923449" w14:textId="38951C1C" w:rsidR="00BF5A62" w:rsidRPr="00C3745C" w:rsidRDefault="00BF5A62" w:rsidP="009E3C67">
            <w:pPr>
              <w:spacing w:after="0" w:line="240" w:lineRule="auto"/>
              <w:jc w:val="center"/>
              <w:rPr>
                <w:rFonts w:ascii="Times New Roman" w:eastAsia="Times New Roman" w:hAnsi="Times New Roman"/>
                <w:color w:val="000000"/>
                <w:sz w:val="24"/>
                <w:szCs w:val="24"/>
                <w:lang w:eastAsia="bg-BG"/>
              </w:rPr>
            </w:pPr>
          </w:p>
        </w:tc>
        <w:tc>
          <w:tcPr>
            <w:tcW w:w="1050" w:type="dxa"/>
            <w:vMerge w:val="restart"/>
            <w:shd w:val="clear" w:color="auto" w:fill="auto"/>
            <w:vAlign w:val="center"/>
            <w:hideMark/>
          </w:tcPr>
          <w:p w14:paraId="7CECA716" w14:textId="4B6440C7" w:rsidR="00BF5A62" w:rsidRPr="00C3745C" w:rsidRDefault="00BF5A62" w:rsidP="009E3C67">
            <w:pPr>
              <w:spacing w:after="0" w:line="240" w:lineRule="auto"/>
              <w:jc w:val="center"/>
              <w:rPr>
                <w:rFonts w:ascii="Times New Roman" w:eastAsia="Times New Roman" w:hAnsi="Times New Roman"/>
                <w:color w:val="000000"/>
                <w:sz w:val="24"/>
                <w:szCs w:val="24"/>
                <w:lang w:eastAsia="bg-BG"/>
              </w:rPr>
            </w:pPr>
          </w:p>
        </w:tc>
        <w:tc>
          <w:tcPr>
            <w:tcW w:w="2099" w:type="dxa"/>
            <w:vMerge w:val="restart"/>
            <w:shd w:val="clear" w:color="auto" w:fill="auto"/>
            <w:vAlign w:val="center"/>
            <w:hideMark/>
          </w:tcPr>
          <w:p w14:paraId="1DD2FDA4" w14:textId="6015EDA1" w:rsidR="00BF5A62" w:rsidRPr="00C3745C" w:rsidRDefault="00BF5A62" w:rsidP="009E3C67">
            <w:pPr>
              <w:spacing w:after="0" w:line="240" w:lineRule="auto"/>
              <w:jc w:val="center"/>
              <w:rPr>
                <w:rFonts w:ascii="Times New Roman" w:eastAsia="Times New Roman" w:hAnsi="Times New Roman"/>
                <w:color w:val="000000"/>
                <w:sz w:val="24"/>
                <w:szCs w:val="24"/>
                <w:lang w:eastAsia="bg-BG"/>
              </w:rPr>
            </w:pPr>
          </w:p>
        </w:tc>
      </w:tr>
      <w:tr w:rsidR="00BF5A62" w:rsidRPr="00C3745C" w14:paraId="026CFB93" w14:textId="77777777" w:rsidTr="009E3C67">
        <w:trPr>
          <w:trHeight w:val="450"/>
        </w:trPr>
        <w:tc>
          <w:tcPr>
            <w:tcW w:w="385" w:type="dxa"/>
            <w:vMerge/>
            <w:vAlign w:val="center"/>
            <w:hideMark/>
          </w:tcPr>
          <w:p w14:paraId="74F0FF99"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1373" w:type="dxa"/>
            <w:vMerge/>
            <w:vAlign w:val="center"/>
            <w:hideMark/>
          </w:tcPr>
          <w:p w14:paraId="5C8A7AE7"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1883" w:type="dxa"/>
            <w:vMerge/>
            <w:vAlign w:val="center"/>
            <w:hideMark/>
          </w:tcPr>
          <w:p w14:paraId="4799E688"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943" w:type="dxa"/>
            <w:vMerge/>
            <w:vAlign w:val="center"/>
            <w:hideMark/>
          </w:tcPr>
          <w:p w14:paraId="762DB77C"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1423" w:type="dxa"/>
            <w:vMerge/>
            <w:vAlign w:val="center"/>
            <w:hideMark/>
          </w:tcPr>
          <w:p w14:paraId="52E50635"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1050" w:type="dxa"/>
            <w:vMerge/>
            <w:vAlign w:val="center"/>
            <w:hideMark/>
          </w:tcPr>
          <w:p w14:paraId="372C0A54"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2099" w:type="dxa"/>
            <w:vMerge/>
            <w:vAlign w:val="center"/>
            <w:hideMark/>
          </w:tcPr>
          <w:p w14:paraId="2F9501A6"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r>
      <w:tr w:rsidR="00BF5A62" w:rsidRPr="00C3745C" w14:paraId="4268DB43" w14:textId="77777777" w:rsidTr="009E3C67">
        <w:trPr>
          <w:trHeight w:val="450"/>
        </w:trPr>
        <w:tc>
          <w:tcPr>
            <w:tcW w:w="385" w:type="dxa"/>
            <w:vMerge/>
            <w:tcBorders>
              <w:bottom w:val="single" w:sz="8" w:space="0" w:color="auto"/>
            </w:tcBorders>
            <w:vAlign w:val="center"/>
            <w:hideMark/>
          </w:tcPr>
          <w:p w14:paraId="29FBE7B5"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1373" w:type="dxa"/>
            <w:vMerge/>
            <w:tcBorders>
              <w:bottom w:val="single" w:sz="8" w:space="0" w:color="auto"/>
            </w:tcBorders>
            <w:vAlign w:val="center"/>
            <w:hideMark/>
          </w:tcPr>
          <w:p w14:paraId="3FF4D22A"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1883" w:type="dxa"/>
            <w:vMerge/>
            <w:tcBorders>
              <w:bottom w:val="single" w:sz="8" w:space="0" w:color="auto"/>
            </w:tcBorders>
            <w:vAlign w:val="center"/>
            <w:hideMark/>
          </w:tcPr>
          <w:p w14:paraId="2E2F63B6"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943" w:type="dxa"/>
            <w:vMerge/>
            <w:tcBorders>
              <w:bottom w:val="single" w:sz="8" w:space="0" w:color="auto"/>
            </w:tcBorders>
            <w:vAlign w:val="center"/>
            <w:hideMark/>
          </w:tcPr>
          <w:p w14:paraId="6B10F769"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1423" w:type="dxa"/>
            <w:vMerge/>
            <w:tcBorders>
              <w:bottom w:val="single" w:sz="8" w:space="0" w:color="auto"/>
            </w:tcBorders>
            <w:vAlign w:val="center"/>
            <w:hideMark/>
          </w:tcPr>
          <w:p w14:paraId="04F05D20"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1050" w:type="dxa"/>
            <w:vMerge/>
            <w:tcBorders>
              <w:bottom w:val="single" w:sz="8" w:space="0" w:color="auto"/>
            </w:tcBorders>
            <w:vAlign w:val="center"/>
            <w:hideMark/>
          </w:tcPr>
          <w:p w14:paraId="14315059"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c>
          <w:tcPr>
            <w:tcW w:w="2099" w:type="dxa"/>
            <w:vMerge/>
            <w:vAlign w:val="center"/>
            <w:hideMark/>
          </w:tcPr>
          <w:p w14:paraId="42E410E4" w14:textId="77777777" w:rsidR="00BF5A62" w:rsidRPr="00C3745C" w:rsidRDefault="00BF5A62" w:rsidP="009E3C67">
            <w:pPr>
              <w:spacing w:after="0" w:line="240" w:lineRule="auto"/>
              <w:rPr>
                <w:rFonts w:ascii="Times New Roman" w:eastAsia="Times New Roman" w:hAnsi="Times New Roman"/>
                <w:color w:val="000000"/>
                <w:sz w:val="24"/>
                <w:szCs w:val="24"/>
                <w:lang w:eastAsia="bg-BG"/>
              </w:rPr>
            </w:pPr>
          </w:p>
        </w:tc>
      </w:tr>
      <w:tr w:rsidR="00BF5A62" w:rsidRPr="00C3745C" w14:paraId="778B8CC8" w14:textId="77777777" w:rsidTr="009E3C67">
        <w:trPr>
          <w:trHeight w:val="348"/>
        </w:trPr>
        <w:tc>
          <w:tcPr>
            <w:tcW w:w="7057" w:type="dxa"/>
            <w:gridSpan w:val="6"/>
            <w:tcBorders>
              <w:top w:val="single" w:sz="8" w:space="0" w:color="auto"/>
              <w:left w:val="single" w:sz="8" w:space="0" w:color="auto"/>
              <w:bottom w:val="nil"/>
              <w:right w:val="single" w:sz="8" w:space="0" w:color="auto"/>
            </w:tcBorders>
            <w:shd w:val="clear" w:color="auto" w:fill="auto"/>
            <w:vAlign w:val="center"/>
            <w:hideMark/>
          </w:tcPr>
          <w:p w14:paraId="4BB06A69" w14:textId="77777777" w:rsidR="00BF5A62" w:rsidRPr="00C3745C" w:rsidRDefault="00BF5A62" w:rsidP="009E3C67">
            <w:pPr>
              <w:spacing w:after="0" w:line="240" w:lineRule="auto"/>
              <w:jc w:val="center"/>
              <w:rPr>
                <w:rFonts w:ascii="Times New Roman" w:eastAsia="Times New Roman" w:hAnsi="Times New Roman"/>
                <w:b/>
                <w:bCs/>
                <w:color w:val="000000"/>
                <w:sz w:val="24"/>
                <w:szCs w:val="24"/>
                <w:lang w:eastAsia="bg-BG"/>
              </w:rPr>
            </w:pPr>
            <w:r w:rsidRPr="00C3745C">
              <w:rPr>
                <w:rFonts w:ascii="Times New Roman" w:eastAsia="Times New Roman" w:hAnsi="Times New Roman"/>
                <w:b/>
                <w:bCs/>
                <w:color w:val="000000"/>
                <w:sz w:val="24"/>
                <w:szCs w:val="24"/>
                <w:lang w:eastAsia="bg-BG"/>
              </w:rPr>
              <w:t xml:space="preserve">                 Всичко:</w:t>
            </w:r>
          </w:p>
        </w:tc>
        <w:tc>
          <w:tcPr>
            <w:tcW w:w="2099" w:type="dxa"/>
            <w:tcBorders>
              <w:left w:val="single" w:sz="8" w:space="0" w:color="auto"/>
            </w:tcBorders>
            <w:shd w:val="clear" w:color="auto" w:fill="auto"/>
            <w:noWrap/>
            <w:vAlign w:val="bottom"/>
            <w:hideMark/>
          </w:tcPr>
          <w:p w14:paraId="49EF2C83" w14:textId="2163745B" w:rsidR="00BF5A62" w:rsidRPr="00C3745C" w:rsidRDefault="007E7373" w:rsidP="009E3C67">
            <w:pPr>
              <w:spacing w:after="0" w:line="240" w:lineRule="auto"/>
              <w:jc w:val="center"/>
              <w:rPr>
                <w:rFonts w:ascii="Times New Roman" w:eastAsia="Times New Roman" w:hAnsi="Times New Roman"/>
                <w:color w:val="000000"/>
                <w:sz w:val="24"/>
                <w:szCs w:val="24"/>
                <w:lang w:eastAsia="bg-BG"/>
              </w:rPr>
            </w:pPr>
            <w:r w:rsidRPr="00C3745C">
              <w:rPr>
                <w:rFonts w:ascii="Times New Roman" w:eastAsia="Times New Roman" w:hAnsi="Times New Roman"/>
                <w:color w:val="000000"/>
                <w:sz w:val="24"/>
                <w:szCs w:val="24"/>
                <w:lang w:eastAsia="bg-BG"/>
              </w:rPr>
              <w:t xml:space="preserve"> </w:t>
            </w:r>
          </w:p>
        </w:tc>
      </w:tr>
      <w:tr w:rsidR="00BF5A62" w:rsidRPr="00C3745C" w14:paraId="64D6AA68" w14:textId="77777777" w:rsidTr="009E3C67">
        <w:trPr>
          <w:trHeight w:val="348"/>
        </w:trPr>
        <w:tc>
          <w:tcPr>
            <w:tcW w:w="7057" w:type="dxa"/>
            <w:gridSpan w:val="6"/>
            <w:tcBorders>
              <w:top w:val="nil"/>
              <w:left w:val="single" w:sz="8" w:space="0" w:color="auto"/>
              <w:bottom w:val="nil"/>
              <w:right w:val="single" w:sz="8" w:space="0" w:color="auto"/>
            </w:tcBorders>
            <w:shd w:val="clear" w:color="auto" w:fill="auto"/>
            <w:vAlign w:val="center"/>
            <w:hideMark/>
          </w:tcPr>
          <w:p w14:paraId="3FA4C3C6" w14:textId="3B28CAC9" w:rsidR="00BF5A62" w:rsidRPr="00C3745C" w:rsidRDefault="00BF5A62" w:rsidP="009E3C67">
            <w:pPr>
              <w:spacing w:after="0" w:line="240" w:lineRule="auto"/>
              <w:jc w:val="center"/>
              <w:rPr>
                <w:rFonts w:ascii="Times New Roman" w:eastAsia="Times New Roman" w:hAnsi="Times New Roman"/>
                <w:b/>
                <w:bCs/>
                <w:color w:val="000000"/>
                <w:sz w:val="24"/>
                <w:szCs w:val="24"/>
                <w:lang w:eastAsia="bg-BG"/>
              </w:rPr>
            </w:pPr>
            <w:r w:rsidRPr="00C3745C">
              <w:rPr>
                <w:rFonts w:ascii="Times New Roman" w:eastAsia="Times New Roman" w:hAnsi="Times New Roman"/>
                <w:b/>
                <w:bCs/>
                <w:color w:val="000000"/>
                <w:sz w:val="24"/>
                <w:szCs w:val="24"/>
                <w:lang w:eastAsia="bg-BG"/>
              </w:rPr>
              <w:t xml:space="preserve">                   </w:t>
            </w:r>
            <w:r w:rsidR="007E7373" w:rsidRPr="00C3745C">
              <w:rPr>
                <w:rFonts w:ascii="Times New Roman" w:eastAsia="Times New Roman" w:hAnsi="Times New Roman"/>
                <w:b/>
                <w:bCs/>
                <w:color w:val="000000"/>
                <w:sz w:val="24"/>
                <w:szCs w:val="24"/>
                <w:lang w:eastAsia="bg-BG"/>
              </w:rPr>
              <w:t xml:space="preserve">                  Непредвидени 5 </w:t>
            </w:r>
            <w:r w:rsidRPr="00C3745C">
              <w:rPr>
                <w:rFonts w:ascii="Times New Roman" w:eastAsia="Times New Roman" w:hAnsi="Times New Roman"/>
                <w:b/>
                <w:bCs/>
                <w:color w:val="000000"/>
                <w:sz w:val="24"/>
                <w:szCs w:val="24"/>
                <w:lang w:eastAsia="bg-BG"/>
              </w:rPr>
              <w:t>%</w:t>
            </w:r>
          </w:p>
        </w:tc>
        <w:tc>
          <w:tcPr>
            <w:tcW w:w="2099" w:type="dxa"/>
            <w:tcBorders>
              <w:left w:val="single" w:sz="8" w:space="0" w:color="auto"/>
            </w:tcBorders>
            <w:shd w:val="clear" w:color="auto" w:fill="auto"/>
            <w:noWrap/>
            <w:vAlign w:val="bottom"/>
            <w:hideMark/>
          </w:tcPr>
          <w:p w14:paraId="2EF76B28" w14:textId="0C086D41" w:rsidR="00BF5A62" w:rsidRPr="00C3745C" w:rsidRDefault="007E7373" w:rsidP="009E3C67">
            <w:pPr>
              <w:spacing w:after="0" w:line="240" w:lineRule="auto"/>
              <w:jc w:val="center"/>
              <w:rPr>
                <w:rFonts w:ascii="Times New Roman" w:eastAsia="Times New Roman" w:hAnsi="Times New Roman"/>
                <w:color w:val="000000"/>
                <w:sz w:val="24"/>
                <w:szCs w:val="24"/>
                <w:lang w:eastAsia="bg-BG"/>
              </w:rPr>
            </w:pPr>
            <w:r w:rsidRPr="00C3745C">
              <w:rPr>
                <w:rFonts w:ascii="Times New Roman" w:eastAsia="Times New Roman" w:hAnsi="Times New Roman"/>
                <w:color w:val="000000"/>
                <w:sz w:val="24"/>
                <w:szCs w:val="24"/>
                <w:lang w:eastAsia="bg-BG"/>
              </w:rPr>
              <w:t xml:space="preserve"> </w:t>
            </w:r>
          </w:p>
        </w:tc>
      </w:tr>
      <w:tr w:rsidR="00BF5A62" w:rsidRPr="00C3745C" w14:paraId="6A5BD560" w14:textId="77777777" w:rsidTr="009E3C67">
        <w:trPr>
          <w:trHeight w:val="348"/>
        </w:trPr>
        <w:tc>
          <w:tcPr>
            <w:tcW w:w="7057" w:type="dxa"/>
            <w:gridSpan w:val="6"/>
            <w:tcBorders>
              <w:top w:val="nil"/>
              <w:left w:val="single" w:sz="8" w:space="0" w:color="auto"/>
              <w:bottom w:val="nil"/>
              <w:right w:val="single" w:sz="8" w:space="0" w:color="auto"/>
            </w:tcBorders>
            <w:shd w:val="clear" w:color="auto" w:fill="auto"/>
            <w:vAlign w:val="center"/>
            <w:hideMark/>
          </w:tcPr>
          <w:p w14:paraId="1A543F8F" w14:textId="77777777" w:rsidR="00BF5A62" w:rsidRPr="00C3745C" w:rsidRDefault="00BF5A62" w:rsidP="009E3C67">
            <w:pPr>
              <w:spacing w:after="0" w:line="240" w:lineRule="auto"/>
              <w:jc w:val="center"/>
              <w:rPr>
                <w:rFonts w:ascii="Times New Roman" w:eastAsia="Times New Roman" w:hAnsi="Times New Roman"/>
                <w:b/>
                <w:bCs/>
                <w:color w:val="000000"/>
                <w:sz w:val="24"/>
                <w:szCs w:val="24"/>
                <w:lang w:eastAsia="bg-BG"/>
              </w:rPr>
            </w:pPr>
            <w:r w:rsidRPr="00C3745C">
              <w:rPr>
                <w:rFonts w:ascii="Times New Roman" w:eastAsia="Times New Roman" w:hAnsi="Times New Roman"/>
                <w:b/>
                <w:bCs/>
                <w:color w:val="000000"/>
                <w:sz w:val="24"/>
                <w:szCs w:val="24"/>
                <w:lang w:eastAsia="bg-BG"/>
              </w:rPr>
              <w:t xml:space="preserve">                Всичко </w:t>
            </w:r>
          </w:p>
        </w:tc>
        <w:tc>
          <w:tcPr>
            <w:tcW w:w="2099" w:type="dxa"/>
            <w:tcBorders>
              <w:left w:val="single" w:sz="8" w:space="0" w:color="auto"/>
            </w:tcBorders>
            <w:shd w:val="clear" w:color="auto" w:fill="auto"/>
            <w:noWrap/>
            <w:vAlign w:val="bottom"/>
            <w:hideMark/>
          </w:tcPr>
          <w:p w14:paraId="2D171A61" w14:textId="3A541CF9" w:rsidR="00BF5A62" w:rsidRPr="00C3745C" w:rsidRDefault="00BF5A62" w:rsidP="009E3C67">
            <w:pPr>
              <w:spacing w:after="0" w:line="240" w:lineRule="auto"/>
              <w:jc w:val="center"/>
              <w:rPr>
                <w:rFonts w:ascii="Times New Roman" w:eastAsia="Times New Roman" w:hAnsi="Times New Roman"/>
                <w:color w:val="000000"/>
                <w:sz w:val="24"/>
                <w:szCs w:val="24"/>
                <w:lang w:eastAsia="bg-BG"/>
              </w:rPr>
            </w:pPr>
          </w:p>
        </w:tc>
      </w:tr>
      <w:tr w:rsidR="00BF5A62" w:rsidRPr="00C3745C" w14:paraId="451D45CD" w14:textId="77777777" w:rsidTr="009E3C67">
        <w:trPr>
          <w:trHeight w:val="348"/>
        </w:trPr>
        <w:tc>
          <w:tcPr>
            <w:tcW w:w="7057" w:type="dxa"/>
            <w:gridSpan w:val="6"/>
            <w:tcBorders>
              <w:top w:val="nil"/>
              <w:left w:val="single" w:sz="8" w:space="0" w:color="auto"/>
              <w:bottom w:val="nil"/>
              <w:right w:val="single" w:sz="8" w:space="0" w:color="auto"/>
            </w:tcBorders>
            <w:shd w:val="clear" w:color="auto" w:fill="auto"/>
            <w:vAlign w:val="center"/>
            <w:hideMark/>
          </w:tcPr>
          <w:p w14:paraId="6015B16B" w14:textId="5055A028" w:rsidR="00BF5A62" w:rsidRPr="00C3745C" w:rsidRDefault="00BF5A62" w:rsidP="009E3C67">
            <w:pPr>
              <w:spacing w:after="0" w:line="240" w:lineRule="auto"/>
              <w:jc w:val="center"/>
              <w:rPr>
                <w:rFonts w:ascii="Times New Roman" w:eastAsia="Times New Roman" w:hAnsi="Times New Roman"/>
                <w:b/>
                <w:bCs/>
                <w:color w:val="000000"/>
                <w:sz w:val="24"/>
                <w:szCs w:val="24"/>
                <w:lang w:eastAsia="bg-BG"/>
              </w:rPr>
            </w:pPr>
            <w:r w:rsidRPr="00C3745C">
              <w:rPr>
                <w:rFonts w:ascii="Times New Roman" w:eastAsia="Times New Roman" w:hAnsi="Times New Roman"/>
                <w:b/>
                <w:bCs/>
                <w:color w:val="000000"/>
                <w:sz w:val="24"/>
                <w:szCs w:val="24"/>
                <w:lang w:eastAsia="bg-BG"/>
              </w:rPr>
              <w:t xml:space="preserve">                           Печалба 1</w:t>
            </w:r>
            <w:r w:rsidR="003E0B5E">
              <w:rPr>
                <w:rFonts w:ascii="Times New Roman" w:eastAsia="Times New Roman" w:hAnsi="Times New Roman"/>
                <w:b/>
                <w:bCs/>
                <w:color w:val="000000"/>
                <w:sz w:val="24"/>
                <w:szCs w:val="24"/>
                <w:lang w:eastAsia="bg-BG"/>
              </w:rPr>
              <w:t>2</w:t>
            </w:r>
            <w:r w:rsidRPr="00C3745C">
              <w:rPr>
                <w:rFonts w:ascii="Times New Roman" w:eastAsia="Times New Roman" w:hAnsi="Times New Roman"/>
                <w:b/>
                <w:bCs/>
                <w:color w:val="000000"/>
                <w:sz w:val="24"/>
                <w:szCs w:val="24"/>
                <w:lang w:eastAsia="bg-BG"/>
              </w:rPr>
              <w:t>%</w:t>
            </w:r>
          </w:p>
        </w:tc>
        <w:tc>
          <w:tcPr>
            <w:tcW w:w="2099" w:type="dxa"/>
            <w:tcBorders>
              <w:left w:val="single" w:sz="8" w:space="0" w:color="auto"/>
            </w:tcBorders>
            <w:shd w:val="clear" w:color="auto" w:fill="auto"/>
            <w:noWrap/>
            <w:vAlign w:val="bottom"/>
            <w:hideMark/>
          </w:tcPr>
          <w:p w14:paraId="3B444524" w14:textId="47E84570" w:rsidR="00BF5A62" w:rsidRPr="00C3745C" w:rsidRDefault="00BF5A62" w:rsidP="009E3C67">
            <w:pPr>
              <w:spacing w:after="0" w:line="240" w:lineRule="auto"/>
              <w:jc w:val="center"/>
              <w:rPr>
                <w:rFonts w:ascii="Times New Roman" w:eastAsia="Times New Roman" w:hAnsi="Times New Roman"/>
                <w:color w:val="000000"/>
                <w:sz w:val="24"/>
                <w:szCs w:val="24"/>
                <w:lang w:eastAsia="bg-BG"/>
              </w:rPr>
            </w:pPr>
          </w:p>
        </w:tc>
      </w:tr>
      <w:tr w:rsidR="00BF5A62" w:rsidRPr="00C3745C" w14:paraId="3BA217D1" w14:textId="77777777" w:rsidTr="009E3C67">
        <w:trPr>
          <w:trHeight w:val="276"/>
        </w:trPr>
        <w:tc>
          <w:tcPr>
            <w:tcW w:w="7057" w:type="dxa"/>
            <w:gridSpan w:val="6"/>
            <w:tcBorders>
              <w:top w:val="nil"/>
              <w:left w:val="single" w:sz="8" w:space="0" w:color="auto"/>
              <w:bottom w:val="single" w:sz="8" w:space="0" w:color="auto"/>
              <w:right w:val="single" w:sz="8" w:space="0" w:color="auto"/>
            </w:tcBorders>
            <w:shd w:val="clear" w:color="auto" w:fill="auto"/>
            <w:vAlign w:val="center"/>
            <w:hideMark/>
          </w:tcPr>
          <w:p w14:paraId="0F0BAD81" w14:textId="77777777" w:rsidR="00BF5A62" w:rsidRPr="00C3745C" w:rsidRDefault="00BF5A62" w:rsidP="009E3C67">
            <w:pPr>
              <w:spacing w:after="0" w:line="240" w:lineRule="auto"/>
              <w:jc w:val="center"/>
              <w:rPr>
                <w:rFonts w:ascii="Times New Roman" w:eastAsia="Times New Roman" w:hAnsi="Times New Roman"/>
                <w:b/>
                <w:bCs/>
                <w:color w:val="000000"/>
                <w:sz w:val="24"/>
                <w:szCs w:val="24"/>
                <w:lang w:eastAsia="bg-BG"/>
              </w:rPr>
            </w:pPr>
            <w:r w:rsidRPr="00C3745C">
              <w:rPr>
                <w:rFonts w:ascii="Times New Roman" w:eastAsia="Times New Roman" w:hAnsi="Times New Roman"/>
                <w:b/>
                <w:bCs/>
                <w:color w:val="000000"/>
                <w:sz w:val="24"/>
                <w:szCs w:val="24"/>
                <w:lang w:eastAsia="bg-BG"/>
              </w:rPr>
              <w:t xml:space="preserve">                 Всичко:</w:t>
            </w:r>
          </w:p>
        </w:tc>
        <w:tc>
          <w:tcPr>
            <w:tcW w:w="2099" w:type="dxa"/>
            <w:tcBorders>
              <w:left w:val="single" w:sz="8" w:space="0" w:color="auto"/>
            </w:tcBorders>
            <w:shd w:val="clear" w:color="auto" w:fill="auto"/>
            <w:noWrap/>
            <w:vAlign w:val="bottom"/>
            <w:hideMark/>
          </w:tcPr>
          <w:p w14:paraId="4E0BF425" w14:textId="34BCB061" w:rsidR="00BF5A62" w:rsidRPr="00C3745C" w:rsidRDefault="00BF5A62" w:rsidP="009E3C67">
            <w:pPr>
              <w:spacing w:after="0" w:line="240" w:lineRule="auto"/>
              <w:jc w:val="center"/>
              <w:rPr>
                <w:rFonts w:ascii="Times New Roman" w:eastAsia="Times New Roman" w:hAnsi="Times New Roman"/>
                <w:color w:val="000000"/>
                <w:sz w:val="24"/>
                <w:szCs w:val="24"/>
                <w:lang w:eastAsia="bg-BG"/>
              </w:rPr>
            </w:pPr>
          </w:p>
        </w:tc>
      </w:tr>
      <w:tr w:rsidR="00BF5A62" w:rsidRPr="00C3745C" w14:paraId="0F357F7D" w14:textId="77777777" w:rsidTr="009E3C67">
        <w:trPr>
          <w:trHeight w:val="276"/>
        </w:trPr>
        <w:tc>
          <w:tcPr>
            <w:tcW w:w="385" w:type="dxa"/>
            <w:tcBorders>
              <w:top w:val="single" w:sz="8" w:space="0" w:color="auto"/>
            </w:tcBorders>
            <w:shd w:val="clear" w:color="auto" w:fill="auto"/>
            <w:noWrap/>
            <w:vAlign w:val="center"/>
            <w:hideMark/>
          </w:tcPr>
          <w:p w14:paraId="547887BD" w14:textId="77777777" w:rsidR="00BF5A62" w:rsidRPr="00C3745C" w:rsidRDefault="00BF5A62" w:rsidP="009E3C67">
            <w:pPr>
              <w:spacing w:after="0" w:line="240" w:lineRule="auto"/>
              <w:jc w:val="center"/>
              <w:rPr>
                <w:rFonts w:ascii="Times New Roman" w:eastAsia="Times New Roman" w:hAnsi="Times New Roman"/>
                <w:color w:val="000000"/>
                <w:sz w:val="24"/>
                <w:szCs w:val="24"/>
                <w:lang w:eastAsia="bg-BG"/>
              </w:rPr>
            </w:pPr>
          </w:p>
        </w:tc>
        <w:tc>
          <w:tcPr>
            <w:tcW w:w="1373" w:type="dxa"/>
            <w:tcBorders>
              <w:top w:val="single" w:sz="8" w:space="0" w:color="auto"/>
            </w:tcBorders>
            <w:shd w:val="clear" w:color="auto" w:fill="auto"/>
            <w:noWrap/>
            <w:vAlign w:val="bottom"/>
            <w:hideMark/>
          </w:tcPr>
          <w:p w14:paraId="2EFC3D32" w14:textId="77777777" w:rsidR="00BF5A62" w:rsidRPr="00C3745C" w:rsidRDefault="00BF5A62" w:rsidP="009E3C67">
            <w:pPr>
              <w:spacing w:after="0" w:line="240" w:lineRule="auto"/>
              <w:rPr>
                <w:rFonts w:ascii="Times New Roman" w:eastAsia="Times New Roman" w:hAnsi="Times New Roman"/>
                <w:sz w:val="24"/>
                <w:szCs w:val="24"/>
                <w:lang w:eastAsia="bg-BG"/>
              </w:rPr>
            </w:pPr>
          </w:p>
        </w:tc>
        <w:tc>
          <w:tcPr>
            <w:tcW w:w="1883" w:type="dxa"/>
            <w:tcBorders>
              <w:top w:val="single" w:sz="8" w:space="0" w:color="auto"/>
            </w:tcBorders>
            <w:shd w:val="clear" w:color="auto" w:fill="auto"/>
            <w:noWrap/>
            <w:vAlign w:val="bottom"/>
            <w:hideMark/>
          </w:tcPr>
          <w:p w14:paraId="1DC47158" w14:textId="77777777" w:rsidR="00BF5A62" w:rsidRPr="00C3745C" w:rsidRDefault="00BF5A62" w:rsidP="009E3C67">
            <w:pPr>
              <w:spacing w:after="0" w:line="240" w:lineRule="auto"/>
              <w:rPr>
                <w:rFonts w:ascii="Times New Roman" w:eastAsia="Times New Roman" w:hAnsi="Times New Roman"/>
                <w:sz w:val="24"/>
                <w:szCs w:val="24"/>
                <w:lang w:eastAsia="bg-BG"/>
              </w:rPr>
            </w:pPr>
          </w:p>
        </w:tc>
        <w:tc>
          <w:tcPr>
            <w:tcW w:w="943" w:type="dxa"/>
            <w:tcBorders>
              <w:top w:val="single" w:sz="8" w:space="0" w:color="auto"/>
            </w:tcBorders>
            <w:shd w:val="clear" w:color="auto" w:fill="auto"/>
            <w:noWrap/>
            <w:vAlign w:val="bottom"/>
            <w:hideMark/>
          </w:tcPr>
          <w:p w14:paraId="143D1011" w14:textId="77777777" w:rsidR="00BF5A62" w:rsidRPr="00C3745C" w:rsidRDefault="00BF5A62" w:rsidP="009E3C67">
            <w:pPr>
              <w:spacing w:after="0" w:line="240" w:lineRule="auto"/>
              <w:rPr>
                <w:rFonts w:ascii="Times New Roman" w:eastAsia="Times New Roman" w:hAnsi="Times New Roman"/>
                <w:sz w:val="24"/>
                <w:szCs w:val="24"/>
                <w:lang w:eastAsia="bg-BG"/>
              </w:rPr>
            </w:pPr>
          </w:p>
        </w:tc>
        <w:tc>
          <w:tcPr>
            <w:tcW w:w="1423" w:type="dxa"/>
            <w:tcBorders>
              <w:top w:val="single" w:sz="8" w:space="0" w:color="auto"/>
            </w:tcBorders>
            <w:shd w:val="clear" w:color="auto" w:fill="auto"/>
            <w:noWrap/>
            <w:vAlign w:val="bottom"/>
            <w:hideMark/>
          </w:tcPr>
          <w:p w14:paraId="059E2084" w14:textId="77777777" w:rsidR="00BF5A62" w:rsidRPr="00C3745C" w:rsidRDefault="00BF5A62" w:rsidP="009E3C67">
            <w:pPr>
              <w:spacing w:after="0" w:line="240" w:lineRule="auto"/>
              <w:rPr>
                <w:rFonts w:ascii="Times New Roman" w:eastAsia="Times New Roman" w:hAnsi="Times New Roman"/>
                <w:sz w:val="24"/>
                <w:szCs w:val="24"/>
                <w:lang w:eastAsia="bg-BG"/>
              </w:rPr>
            </w:pPr>
          </w:p>
        </w:tc>
        <w:tc>
          <w:tcPr>
            <w:tcW w:w="1050" w:type="dxa"/>
            <w:tcBorders>
              <w:top w:val="single" w:sz="8" w:space="0" w:color="auto"/>
            </w:tcBorders>
            <w:shd w:val="clear" w:color="auto" w:fill="auto"/>
            <w:noWrap/>
            <w:vAlign w:val="bottom"/>
            <w:hideMark/>
          </w:tcPr>
          <w:p w14:paraId="1E520E3E" w14:textId="77777777" w:rsidR="00BF5A62" w:rsidRPr="00C3745C" w:rsidRDefault="00BF5A62" w:rsidP="009E3C67">
            <w:pPr>
              <w:spacing w:after="0" w:line="240" w:lineRule="auto"/>
              <w:rPr>
                <w:rFonts w:ascii="Times New Roman" w:eastAsia="Times New Roman" w:hAnsi="Times New Roman"/>
                <w:sz w:val="24"/>
                <w:szCs w:val="24"/>
                <w:lang w:eastAsia="bg-BG"/>
              </w:rPr>
            </w:pPr>
          </w:p>
        </w:tc>
        <w:tc>
          <w:tcPr>
            <w:tcW w:w="2099" w:type="dxa"/>
            <w:shd w:val="clear" w:color="auto" w:fill="auto"/>
            <w:noWrap/>
            <w:vAlign w:val="bottom"/>
            <w:hideMark/>
          </w:tcPr>
          <w:p w14:paraId="4CF93365" w14:textId="77777777" w:rsidR="00BF5A62" w:rsidRPr="00C3745C" w:rsidRDefault="00BF5A62" w:rsidP="009E3C67">
            <w:pPr>
              <w:spacing w:after="0" w:line="240" w:lineRule="auto"/>
              <w:rPr>
                <w:rFonts w:ascii="Times New Roman" w:eastAsia="Times New Roman" w:hAnsi="Times New Roman"/>
                <w:sz w:val="24"/>
                <w:szCs w:val="24"/>
                <w:lang w:eastAsia="bg-BG"/>
              </w:rPr>
            </w:pPr>
          </w:p>
        </w:tc>
      </w:tr>
    </w:tbl>
    <w:p w14:paraId="2538586C" w14:textId="77777777" w:rsidR="001051EF" w:rsidRPr="00C3745C" w:rsidRDefault="001051EF" w:rsidP="001051EF">
      <w:pPr>
        <w:spacing w:before="120" w:after="0" w:line="240" w:lineRule="auto"/>
        <w:jc w:val="center"/>
        <w:rPr>
          <w:rFonts w:ascii="Times New Roman" w:eastAsia="Times New Roman" w:hAnsi="Times New Roman"/>
          <w:sz w:val="24"/>
          <w:szCs w:val="24"/>
          <w:lang w:val="ru-RU"/>
        </w:rPr>
      </w:pPr>
    </w:p>
    <w:p w14:paraId="7DA4E51F" w14:textId="77777777" w:rsidR="001051EF" w:rsidRPr="00C3745C" w:rsidRDefault="001051EF" w:rsidP="001051EF">
      <w:pPr>
        <w:spacing w:before="120" w:after="0" w:line="240" w:lineRule="auto"/>
        <w:jc w:val="center"/>
        <w:rPr>
          <w:rFonts w:ascii="Times New Roman" w:eastAsia="Times New Roman" w:hAnsi="Times New Roman"/>
          <w:sz w:val="24"/>
          <w:szCs w:val="24"/>
          <w:lang w:val="ru-RU"/>
        </w:rPr>
      </w:pPr>
    </w:p>
    <w:p w14:paraId="39F6D7D0" w14:textId="77777777" w:rsidR="001051EF" w:rsidRPr="00C3745C" w:rsidRDefault="001051EF" w:rsidP="001051EF">
      <w:pPr>
        <w:widowControl w:val="0"/>
        <w:ind w:right="-109" w:firstLine="708"/>
        <w:jc w:val="both"/>
        <w:rPr>
          <w:rFonts w:ascii="Times New Roman" w:hAnsi="Times New Roman"/>
          <w:sz w:val="24"/>
          <w:szCs w:val="24"/>
          <w:lang w:val="be-BY"/>
        </w:rPr>
      </w:pPr>
    </w:p>
    <w:p w14:paraId="4DC222A6" w14:textId="77777777" w:rsidR="001051EF" w:rsidRPr="00C3745C" w:rsidRDefault="001051EF" w:rsidP="001051EF">
      <w:pPr>
        <w:spacing w:before="120"/>
        <w:jc w:val="both"/>
        <w:outlineLvl w:val="0"/>
        <w:rPr>
          <w:rFonts w:ascii="Times New Roman" w:hAnsi="Times New Roman"/>
          <w:b/>
          <w:bCs/>
          <w:color w:val="000000"/>
          <w:sz w:val="24"/>
          <w:szCs w:val="24"/>
        </w:rPr>
      </w:pPr>
      <w:r w:rsidRPr="00C3745C">
        <w:rPr>
          <w:rFonts w:ascii="Times New Roman" w:hAnsi="Times New Roman"/>
          <w:b/>
          <w:sz w:val="24"/>
          <w:szCs w:val="24"/>
        </w:rPr>
        <w:t xml:space="preserve">ВЪЗЛОЖИТЕЛ:                                                          </w:t>
      </w:r>
      <w:r w:rsidRPr="00C3745C">
        <w:rPr>
          <w:rFonts w:ascii="Times New Roman" w:hAnsi="Times New Roman"/>
          <w:b/>
          <w:sz w:val="24"/>
          <w:szCs w:val="24"/>
        </w:rPr>
        <w:tab/>
        <w:t xml:space="preserve">     ИЗПЪЛНИТЕЛ:</w:t>
      </w:r>
    </w:p>
    <w:p w14:paraId="152A1C66" w14:textId="77777777" w:rsidR="001B0A4A" w:rsidRPr="00C3745C" w:rsidRDefault="001B0A4A" w:rsidP="001B0A4A">
      <w:pPr>
        <w:widowControl w:val="0"/>
        <w:spacing w:after="0" w:line="240" w:lineRule="auto"/>
        <w:rPr>
          <w:rFonts w:ascii="Times New Roman" w:eastAsia="Times New Roman" w:hAnsi="Times New Roman"/>
          <w:bCs/>
          <w:iCs/>
          <w:sz w:val="24"/>
          <w:szCs w:val="24"/>
          <w:lang w:val="ru-RU"/>
        </w:rPr>
      </w:pPr>
    </w:p>
    <w:p w14:paraId="0B903D24" w14:textId="0BB3CD77" w:rsidR="001B0A4A" w:rsidRPr="00C3745C" w:rsidRDefault="001B0A4A" w:rsidP="001B0A4A">
      <w:pPr>
        <w:widowControl w:val="0"/>
        <w:spacing w:after="0" w:line="240" w:lineRule="auto"/>
        <w:rPr>
          <w:rFonts w:ascii="Times New Roman" w:eastAsia="Times New Roman" w:hAnsi="Times New Roman"/>
          <w:b/>
          <w:sz w:val="24"/>
          <w:szCs w:val="24"/>
        </w:rPr>
      </w:pPr>
      <w:r w:rsidRPr="00C3745C">
        <w:rPr>
          <w:rFonts w:ascii="Times New Roman" w:eastAsia="Times New Roman" w:hAnsi="Times New Roman"/>
          <w:b/>
          <w:sz w:val="24"/>
          <w:szCs w:val="24"/>
        </w:rPr>
        <w:t>Председател на  ВАС:</w:t>
      </w:r>
      <w:r w:rsidRPr="00C3745C">
        <w:rPr>
          <w:rFonts w:ascii="Times New Roman" w:eastAsia="Times New Roman" w:hAnsi="Times New Roman"/>
          <w:b/>
          <w:sz w:val="24"/>
          <w:szCs w:val="24"/>
          <w:lang w:val="en-US"/>
        </w:rPr>
        <w:t xml:space="preserve">                                         </w:t>
      </w:r>
      <w:r w:rsidRPr="00C3745C">
        <w:rPr>
          <w:rFonts w:ascii="Times New Roman" w:eastAsia="Times New Roman" w:hAnsi="Times New Roman"/>
          <w:b/>
          <w:sz w:val="24"/>
          <w:szCs w:val="24"/>
        </w:rPr>
        <w:t xml:space="preserve">             </w:t>
      </w:r>
      <w:r w:rsidRPr="00C3745C">
        <w:rPr>
          <w:rFonts w:ascii="Times New Roman" w:eastAsia="Times New Roman" w:hAnsi="Times New Roman"/>
          <w:b/>
          <w:sz w:val="24"/>
          <w:szCs w:val="24"/>
          <w:lang w:val="en-US"/>
        </w:rPr>
        <w:t xml:space="preserve"> </w:t>
      </w:r>
      <w:r w:rsidRPr="00C3745C">
        <w:rPr>
          <w:rFonts w:ascii="Times New Roman" w:eastAsia="Times New Roman" w:hAnsi="Times New Roman"/>
          <w:b/>
          <w:sz w:val="24"/>
          <w:szCs w:val="24"/>
        </w:rPr>
        <w:t xml:space="preserve">   </w:t>
      </w:r>
    </w:p>
    <w:p w14:paraId="37863784" w14:textId="0BDE0CB9" w:rsidR="001B0A4A" w:rsidRPr="00C3745C" w:rsidRDefault="001B0A4A" w:rsidP="001B0A4A">
      <w:pPr>
        <w:widowControl w:val="0"/>
        <w:spacing w:after="0" w:line="240" w:lineRule="auto"/>
        <w:rPr>
          <w:rFonts w:ascii="Times New Roman" w:eastAsia="Times New Roman" w:hAnsi="Times New Roman"/>
          <w:b/>
          <w:sz w:val="24"/>
          <w:szCs w:val="24"/>
        </w:rPr>
      </w:pPr>
      <w:r w:rsidRPr="00C3745C">
        <w:rPr>
          <w:rFonts w:ascii="Times New Roman" w:eastAsia="Times New Roman" w:hAnsi="Times New Roman"/>
          <w:b/>
          <w:sz w:val="24"/>
          <w:szCs w:val="24"/>
        </w:rPr>
        <w:t xml:space="preserve">Георги Чолаков                                                                           </w:t>
      </w:r>
    </w:p>
    <w:p w14:paraId="330C8797" w14:textId="77777777" w:rsidR="001B0A4A" w:rsidRPr="00C3745C" w:rsidRDefault="001B0A4A" w:rsidP="001B0A4A">
      <w:pPr>
        <w:widowControl w:val="0"/>
        <w:spacing w:after="0" w:line="240" w:lineRule="auto"/>
        <w:rPr>
          <w:rFonts w:ascii="Times New Roman" w:eastAsia="Times New Roman" w:hAnsi="Times New Roman"/>
          <w:sz w:val="24"/>
          <w:szCs w:val="24"/>
          <w:u w:val="single"/>
        </w:rPr>
      </w:pPr>
      <w:r w:rsidRPr="00C3745C">
        <w:rPr>
          <w:rFonts w:ascii="Times New Roman" w:eastAsia="Times New Roman" w:hAnsi="Times New Roman"/>
          <w:b/>
          <w:sz w:val="24"/>
          <w:szCs w:val="24"/>
          <w:u w:val="single"/>
        </w:rPr>
        <w:tab/>
      </w:r>
      <w:r w:rsidRPr="00C3745C">
        <w:rPr>
          <w:rFonts w:ascii="Times New Roman" w:eastAsia="Times New Roman" w:hAnsi="Times New Roman"/>
          <w:b/>
          <w:sz w:val="24"/>
          <w:szCs w:val="24"/>
          <w:u w:val="single"/>
        </w:rPr>
        <w:tab/>
      </w:r>
      <w:r w:rsidRPr="00C3745C">
        <w:rPr>
          <w:rFonts w:ascii="Times New Roman" w:eastAsia="Times New Roman" w:hAnsi="Times New Roman"/>
          <w:b/>
          <w:sz w:val="24"/>
          <w:szCs w:val="24"/>
          <w:u w:val="single"/>
        </w:rPr>
        <w:tab/>
      </w:r>
      <w:r w:rsidRPr="00C3745C">
        <w:rPr>
          <w:rFonts w:ascii="Times New Roman" w:eastAsia="Times New Roman" w:hAnsi="Times New Roman"/>
          <w:sz w:val="24"/>
          <w:szCs w:val="24"/>
          <w:u w:val="single"/>
        </w:rPr>
        <w:tab/>
      </w:r>
      <w:r w:rsidRPr="00C3745C">
        <w:rPr>
          <w:rFonts w:ascii="Times New Roman" w:eastAsia="Times New Roman" w:hAnsi="Times New Roman"/>
          <w:sz w:val="24"/>
          <w:szCs w:val="24"/>
        </w:rPr>
        <w:t xml:space="preserve">                                                   </w:t>
      </w:r>
      <w:r w:rsidRPr="00C3745C">
        <w:rPr>
          <w:rFonts w:ascii="Times New Roman" w:eastAsia="Times New Roman" w:hAnsi="Times New Roman"/>
          <w:sz w:val="24"/>
          <w:szCs w:val="24"/>
          <w:u w:val="single"/>
        </w:rPr>
        <w:tab/>
      </w:r>
      <w:r w:rsidRPr="00C3745C">
        <w:rPr>
          <w:rFonts w:ascii="Times New Roman" w:eastAsia="Times New Roman" w:hAnsi="Times New Roman"/>
          <w:sz w:val="24"/>
          <w:szCs w:val="24"/>
          <w:u w:val="single"/>
        </w:rPr>
        <w:tab/>
      </w:r>
      <w:r w:rsidRPr="00C3745C">
        <w:rPr>
          <w:rFonts w:ascii="Times New Roman" w:eastAsia="Times New Roman" w:hAnsi="Times New Roman"/>
          <w:sz w:val="24"/>
          <w:szCs w:val="24"/>
          <w:u w:val="single"/>
        </w:rPr>
        <w:tab/>
      </w:r>
      <w:r w:rsidRPr="00C3745C">
        <w:rPr>
          <w:rFonts w:ascii="Times New Roman" w:eastAsia="Times New Roman" w:hAnsi="Times New Roman"/>
          <w:sz w:val="24"/>
          <w:szCs w:val="24"/>
          <w:u w:val="single"/>
        </w:rPr>
        <w:tab/>
      </w:r>
    </w:p>
    <w:p w14:paraId="02BA6E05" w14:textId="77777777" w:rsidR="001B0A4A" w:rsidRPr="00C3745C" w:rsidRDefault="001B0A4A" w:rsidP="001B0A4A">
      <w:pPr>
        <w:widowControl w:val="0"/>
        <w:spacing w:after="0" w:line="240" w:lineRule="auto"/>
        <w:rPr>
          <w:rFonts w:ascii="Times New Roman" w:eastAsia="Times New Roman" w:hAnsi="Times New Roman"/>
          <w:sz w:val="24"/>
          <w:szCs w:val="24"/>
        </w:rPr>
      </w:pPr>
      <w:r w:rsidRPr="00C3745C">
        <w:rPr>
          <w:rFonts w:ascii="Times New Roman" w:eastAsia="Times New Roman" w:hAnsi="Times New Roman"/>
          <w:sz w:val="24"/>
          <w:szCs w:val="24"/>
        </w:rPr>
        <w:t xml:space="preserve">             </w:t>
      </w:r>
    </w:p>
    <w:p w14:paraId="451B7834" w14:textId="77777777" w:rsidR="001B0A4A" w:rsidRPr="00C3745C" w:rsidRDefault="001B0A4A" w:rsidP="001B0A4A">
      <w:pPr>
        <w:widowControl w:val="0"/>
        <w:spacing w:after="0" w:line="240" w:lineRule="auto"/>
        <w:rPr>
          <w:rFonts w:ascii="Times New Roman" w:eastAsia="Times New Roman" w:hAnsi="Times New Roman"/>
          <w:b/>
          <w:bCs/>
          <w:iCs/>
          <w:sz w:val="24"/>
          <w:szCs w:val="24"/>
          <w:lang w:val="ru-RU"/>
        </w:rPr>
      </w:pPr>
      <w:r w:rsidRPr="00C3745C">
        <w:rPr>
          <w:rFonts w:ascii="Times New Roman" w:eastAsia="Times New Roman" w:hAnsi="Times New Roman"/>
          <w:b/>
          <w:bCs/>
          <w:iCs/>
          <w:sz w:val="24"/>
          <w:szCs w:val="24"/>
          <w:lang w:val="ru-RU"/>
        </w:rPr>
        <w:t>Главен  счетоводител   на  ВАС:</w:t>
      </w:r>
    </w:p>
    <w:p w14:paraId="49DF3A2F" w14:textId="77777777" w:rsidR="001B0A4A" w:rsidRPr="00C3745C" w:rsidRDefault="001B0A4A" w:rsidP="001B0A4A">
      <w:pPr>
        <w:widowControl w:val="0"/>
        <w:spacing w:after="0" w:line="240" w:lineRule="auto"/>
        <w:rPr>
          <w:rFonts w:ascii="Times New Roman" w:eastAsia="Times New Roman" w:hAnsi="Times New Roman"/>
          <w:b/>
          <w:bCs/>
          <w:iCs/>
          <w:sz w:val="24"/>
          <w:szCs w:val="24"/>
          <w:lang w:val="ru-RU"/>
        </w:rPr>
      </w:pPr>
      <w:r w:rsidRPr="00C3745C">
        <w:rPr>
          <w:rFonts w:ascii="Times New Roman" w:eastAsia="Times New Roman" w:hAnsi="Times New Roman"/>
          <w:b/>
          <w:bCs/>
          <w:iCs/>
          <w:sz w:val="24"/>
          <w:szCs w:val="24"/>
          <w:lang w:val="ru-RU"/>
        </w:rPr>
        <w:t>Соня Миткова</w:t>
      </w:r>
    </w:p>
    <w:p w14:paraId="13C7FF02" w14:textId="77777777" w:rsidR="001B0A4A" w:rsidRPr="00C3745C" w:rsidRDefault="001B0A4A" w:rsidP="001B0A4A">
      <w:pPr>
        <w:widowControl w:val="0"/>
        <w:spacing w:after="0" w:line="240" w:lineRule="auto"/>
        <w:rPr>
          <w:rFonts w:ascii="Times New Roman" w:eastAsia="Times New Roman" w:hAnsi="Times New Roman"/>
          <w:bCs/>
          <w:iCs/>
          <w:sz w:val="24"/>
          <w:szCs w:val="24"/>
          <w:lang w:val="ru-RU"/>
        </w:rPr>
      </w:pPr>
    </w:p>
    <w:p w14:paraId="7A8EB2B6" w14:textId="77777777" w:rsidR="001B0A4A" w:rsidRPr="00C3745C" w:rsidRDefault="001B0A4A" w:rsidP="001B0A4A">
      <w:pPr>
        <w:widowControl w:val="0"/>
        <w:spacing w:after="0" w:line="240" w:lineRule="auto"/>
        <w:rPr>
          <w:rFonts w:ascii="Times New Roman" w:eastAsia="Times New Roman" w:hAnsi="Times New Roman"/>
          <w:sz w:val="24"/>
          <w:szCs w:val="24"/>
          <w:lang w:val="en-AU"/>
        </w:rPr>
      </w:pPr>
      <w:r w:rsidRPr="00C3745C">
        <w:rPr>
          <w:rFonts w:ascii="Times New Roman" w:eastAsia="Times New Roman" w:hAnsi="Times New Roman"/>
          <w:bCs/>
          <w:iCs/>
          <w:sz w:val="24"/>
          <w:szCs w:val="24"/>
        </w:rPr>
        <w:t>–––––––––––––––––––––</w:t>
      </w:r>
    </w:p>
    <w:p w14:paraId="4F6AD8CB" w14:textId="77777777" w:rsidR="001B0A4A" w:rsidRPr="00C3745C" w:rsidRDefault="001B0A4A" w:rsidP="001B0A4A">
      <w:pPr>
        <w:widowControl w:val="0"/>
        <w:spacing w:after="0" w:line="240" w:lineRule="auto"/>
        <w:rPr>
          <w:rFonts w:ascii="Times New Roman" w:eastAsia="Times New Roman" w:hAnsi="Times New Roman"/>
          <w:bCs/>
          <w:iCs/>
          <w:sz w:val="24"/>
          <w:szCs w:val="24"/>
          <w:lang w:val="ru-RU"/>
        </w:rPr>
      </w:pPr>
    </w:p>
    <w:p w14:paraId="4C4D323C" w14:textId="77777777" w:rsidR="001B0A4A" w:rsidRPr="00C3745C" w:rsidRDefault="001B0A4A" w:rsidP="001B0A4A">
      <w:pPr>
        <w:widowControl w:val="0"/>
        <w:spacing w:after="0" w:line="240" w:lineRule="auto"/>
        <w:rPr>
          <w:rFonts w:ascii="Times New Roman" w:eastAsia="Times New Roman" w:hAnsi="Times New Roman"/>
          <w:bCs/>
          <w:iCs/>
          <w:sz w:val="24"/>
          <w:szCs w:val="24"/>
          <w:lang w:val="ru-RU"/>
        </w:rPr>
      </w:pPr>
    </w:p>
    <w:p w14:paraId="488D11F8" w14:textId="77777777" w:rsidR="001B0A4A" w:rsidRPr="00C3745C" w:rsidRDefault="001B0A4A" w:rsidP="001B0A4A">
      <w:pPr>
        <w:widowControl w:val="0"/>
        <w:spacing w:after="0" w:line="240" w:lineRule="auto"/>
        <w:rPr>
          <w:rFonts w:ascii="Times New Roman" w:eastAsia="Times New Roman" w:hAnsi="Times New Roman"/>
          <w:bCs/>
          <w:iCs/>
          <w:sz w:val="24"/>
          <w:szCs w:val="24"/>
          <w:lang w:val="ru-RU"/>
        </w:rPr>
      </w:pPr>
    </w:p>
    <w:p w14:paraId="510BB425" w14:textId="093B8AEC" w:rsidR="001B0A4A" w:rsidRPr="00C3745C" w:rsidRDefault="001B0A4A" w:rsidP="001B0A4A">
      <w:pPr>
        <w:widowControl w:val="0"/>
        <w:spacing w:after="0" w:line="240" w:lineRule="auto"/>
        <w:rPr>
          <w:rFonts w:ascii="Times New Roman" w:eastAsia="Times New Roman" w:hAnsi="Times New Roman"/>
          <w:bCs/>
          <w:iCs/>
          <w:sz w:val="24"/>
          <w:szCs w:val="24"/>
          <w:lang w:val="ru-RU"/>
        </w:rPr>
      </w:pPr>
      <w:r w:rsidRPr="00C3745C">
        <w:rPr>
          <w:rFonts w:ascii="Times New Roman" w:eastAsia="Times New Roman" w:hAnsi="Times New Roman"/>
          <w:bCs/>
          <w:iCs/>
          <w:sz w:val="24"/>
          <w:szCs w:val="24"/>
          <w:lang w:val="ru-RU"/>
        </w:rPr>
        <w:t>Съгласувал:</w:t>
      </w:r>
    </w:p>
    <w:p w14:paraId="3D46076D" w14:textId="77777777" w:rsidR="001B0A4A" w:rsidRPr="00C3745C" w:rsidRDefault="001B0A4A" w:rsidP="001B0A4A">
      <w:pPr>
        <w:widowControl w:val="0"/>
        <w:spacing w:after="0" w:line="240" w:lineRule="auto"/>
        <w:ind w:firstLine="708"/>
        <w:rPr>
          <w:rFonts w:ascii="Times New Roman" w:eastAsia="Times New Roman" w:hAnsi="Times New Roman"/>
          <w:bCs/>
          <w:iCs/>
          <w:sz w:val="24"/>
          <w:szCs w:val="24"/>
          <w:lang w:val="ru-RU"/>
        </w:rPr>
      </w:pPr>
    </w:p>
    <w:p w14:paraId="12B9D86F" w14:textId="77777777" w:rsidR="001B0A4A" w:rsidRPr="00C3745C" w:rsidRDefault="001B0A4A" w:rsidP="001B0A4A">
      <w:pPr>
        <w:widowControl w:val="0"/>
        <w:spacing w:after="0" w:line="240" w:lineRule="auto"/>
        <w:rPr>
          <w:rFonts w:ascii="Times New Roman" w:eastAsia="Times New Roman" w:hAnsi="Times New Roman"/>
          <w:bCs/>
          <w:iCs/>
          <w:sz w:val="24"/>
          <w:szCs w:val="24"/>
          <w:lang w:val="ru-RU"/>
        </w:rPr>
      </w:pPr>
      <w:r w:rsidRPr="00C3745C">
        <w:rPr>
          <w:rFonts w:ascii="Times New Roman" w:eastAsia="Times New Roman" w:hAnsi="Times New Roman"/>
          <w:bCs/>
          <w:iCs/>
          <w:sz w:val="24"/>
          <w:szCs w:val="24"/>
          <w:lang w:val="ru-RU"/>
        </w:rPr>
        <w:t>Началник  отдел  УССИ  на  ВАС:</w:t>
      </w:r>
    </w:p>
    <w:p w14:paraId="7EB0E865" w14:textId="2FE052EA" w:rsidR="001B0A4A" w:rsidRPr="00C3745C" w:rsidRDefault="007E7373" w:rsidP="001B0A4A">
      <w:pPr>
        <w:widowControl w:val="0"/>
        <w:spacing w:after="0" w:line="240" w:lineRule="auto"/>
        <w:rPr>
          <w:rFonts w:ascii="Times New Roman" w:eastAsia="Times New Roman" w:hAnsi="Times New Roman"/>
          <w:bCs/>
          <w:iCs/>
          <w:sz w:val="24"/>
          <w:szCs w:val="24"/>
          <w:lang w:val="ru-RU"/>
        </w:rPr>
      </w:pPr>
      <w:r w:rsidRPr="00C3745C">
        <w:rPr>
          <w:rFonts w:ascii="Times New Roman" w:eastAsia="Times New Roman" w:hAnsi="Times New Roman"/>
          <w:bCs/>
          <w:iCs/>
          <w:sz w:val="24"/>
          <w:szCs w:val="24"/>
          <w:lang w:val="ru-RU"/>
        </w:rPr>
        <w:t>Александър Вачков</w:t>
      </w:r>
    </w:p>
    <w:p w14:paraId="63D0753B" w14:textId="77777777" w:rsidR="001B0A4A" w:rsidRPr="00C3745C" w:rsidRDefault="001B0A4A" w:rsidP="001B0A4A">
      <w:pPr>
        <w:widowControl w:val="0"/>
        <w:spacing w:after="0" w:line="240" w:lineRule="auto"/>
        <w:rPr>
          <w:rFonts w:ascii="Times New Roman" w:eastAsia="Times New Roman" w:hAnsi="Times New Roman"/>
          <w:sz w:val="24"/>
          <w:szCs w:val="24"/>
        </w:rPr>
      </w:pPr>
    </w:p>
    <w:p w14:paraId="559E1FC7" w14:textId="77777777" w:rsidR="001B0A4A" w:rsidRPr="00C3745C" w:rsidRDefault="001B0A4A" w:rsidP="001B0A4A">
      <w:pPr>
        <w:keepNext/>
        <w:keepLines/>
        <w:spacing w:after="0" w:line="220" w:lineRule="exact"/>
        <w:ind w:left="40"/>
        <w:outlineLvl w:val="3"/>
        <w:rPr>
          <w:rFonts w:ascii="Times New Roman" w:hAnsi="Times New Roman"/>
          <w:bCs/>
          <w:sz w:val="24"/>
          <w:szCs w:val="24"/>
        </w:rPr>
      </w:pPr>
    </w:p>
    <w:p w14:paraId="2BB81D36" w14:textId="77777777" w:rsidR="001051EF" w:rsidRPr="00C3745C" w:rsidRDefault="001051EF" w:rsidP="001051EF">
      <w:pPr>
        <w:spacing w:before="120" w:after="0" w:line="240" w:lineRule="auto"/>
        <w:jc w:val="center"/>
        <w:rPr>
          <w:rFonts w:ascii="Times New Roman" w:eastAsia="Times New Roman" w:hAnsi="Times New Roman"/>
          <w:sz w:val="24"/>
          <w:szCs w:val="24"/>
          <w:lang w:val="ru-RU"/>
        </w:rPr>
      </w:pPr>
    </w:p>
    <w:p w14:paraId="51457177" w14:textId="77777777" w:rsidR="001051EF" w:rsidRPr="00C3745C" w:rsidRDefault="001051EF" w:rsidP="001051EF">
      <w:pPr>
        <w:spacing w:before="120" w:after="0" w:line="240" w:lineRule="auto"/>
        <w:jc w:val="center"/>
        <w:rPr>
          <w:rFonts w:ascii="Times New Roman" w:eastAsia="Times New Roman" w:hAnsi="Times New Roman"/>
          <w:sz w:val="24"/>
          <w:szCs w:val="24"/>
          <w:lang w:val="ru-RU"/>
        </w:rPr>
      </w:pPr>
    </w:p>
    <w:p w14:paraId="701EBBB1" w14:textId="77777777" w:rsidR="001051EF" w:rsidRPr="00C3745C" w:rsidRDefault="001051EF" w:rsidP="001051EF">
      <w:pPr>
        <w:spacing w:before="120" w:after="0" w:line="240" w:lineRule="auto"/>
        <w:jc w:val="center"/>
        <w:rPr>
          <w:rFonts w:ascii="Times New Roman" w:eastAsia="Times New Roman" w:hAnsi="Times New Roman"/>
          <w:sz w:val="24"/>
          <w:szCs w:val="24"/>
          <w:lang w:val="ru-RU"/>
        </w:rPr>
      </w:pPr>
    </w:p>
    <w:p w14:paraId="661370DB" w14:textId="77777777" w:rsidR="001051EF" w:rsidRPr="00C3745C" w:rsidRDefault="001051EF" w:rsidP="001051EF">
      <w:pPr>
        <w:spacing w:before="120" w:after="0" w:line="240" w:lineRule="auto"/>
        <w:jc w:val="center"/>
        <w:rPr>
          <w:rFonts w:ascii="Times New Roman" w:eastAsia="Times New Roman" w:hAnsi="Times New Roman"/>
          <w:sz w:val="24"/>
          <w:szCs w:val="24"/>
          <w:lang w:val="ru-RU"/>
        </w:rPr>
      </w:pPr>
    </w:p>
    <w:p w14:paraId="12DD6FA2" w14:textId="77777777" w:rsidR="001051EF" w:rsidRPr="00C3745C" w:rsidRDefault="001051EF" w:rsidP="001051EF">
      <w:pPr>
        <w:spacing w:before="120" w:after="0" w:line="240" w:lineRule="auto"/>
        <w:jc w:val="center"/>
        <w:rPr>
          <w:rFonts w:ascii="Times New Roman" w:eastAsia="Times New Roman" w:hAnsi="Times New Roman"/>
          <w:sz w:val="24"/>
          <w:szCs w:val="24"/>
          <w:lang w:val="ru-RU"/>
        </w:rPr>
      </w:pPr>
    </w:p>
    <w:p w14:paraId="541046CF" w14:textId="77777777" w:rsidR="001051EF" w:rsidRPr="00C3745C" w:rsidRDefault="001051EF" w:rsidP="001051EF">
      <w:pPr>
        <w:spacing w:before="120" w:after="0" w:line="240" w:lineRule="auto"/>
        <w:jc w:val="center"/>
        <w:rPr>
          <w:rFonts w:ascii="Times New Roman" w:eastAsia="Times New Roman" w:hAnsi="Times New Roman"/>
          <w:sz w:val="24"/>
          <w:szCs w:val="24"/>
          <w:lang w:val="ru-RU"/>
        </w:rPr>
      </w:pPr>
    </w:p>
    <w:p w14:paraId="4B8193F2" w14:textId="77777777" w:rsidR="0015679F" w:rsidRPr="00C3745C" w:rsidRDefault="0015679F">
      <w:pPr>
        <w:rPr>
          <w:rFonts w:ascii="Times New Roman" w:hAnsi="Times New Roman"/>
          <w:sz w:val="24"/>
          <w:szCs w:val="24"/>
        </w:rPr>
      </w:pPr>
    </w:p>
    <w:sectPr w:rsidR="0015679F" w:rsidRPr="00C374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HebarU">
    <w:altName w:val="Courier New"/>
    <w:charset w:val="00"/>
    <w:family w:val="auto"/>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A205B3E"/>
    <w:lvl w:ilvl="0">
      <w:numFmt w:val="bullet"/>
      <w:lvlText w:val="*"/>
      <w:lvlJc w:val="left"/>
    </w:lvl>
  </w:abstractNum>
  <w:abstractNum w:abstractNumId="1">
    <w:nsid w:val="00000002"/>
    <w:multiLevelType w:val="multilevel"/>
    <w:tmpl w:val="00000002"/>
    <w:name w:val="WW8Num2"/>
    <w:lvl w:ilvl="0">
      <w:start w:val="1"/>
      <w:numFmt w:val="decimal"/>
      <w:lvlText w:val="%1."/>
      <w:lvlJc w:val="left"/>
      <w:pPr>
        <w:tabs>
          <w:tab w:val="num" w:pos="0"/>
        </w:tabs>
        <w:ind w:left="1919" w:hanging="360"/>
      </w:pPr>
      <w:rPr>
        <w:rFonts w:ascii="Symbol" w:hAnsi="Symbol" w:cs="Symbol"/>
      </w:rPr>
    </w:lvl>
    <w:lvl w:ilvl="1">
      <w:start w:val="1"/>
      <w:numFmt w:val="lowerLetter"/>
      <w:lvlText w:val="%2."/>
      <w:lvlJc w:val="left"/>
      <w:pPr>
        <w:tabs>
          <w:tab w:val="num" w:pos="0"/>
        </w:tabs>
        <w:ind w:left="2639" w:hanging="360"/>
      </w:pPr>
      <w:rPr>
        <w:rFonts w:ascii="Courier New" w:hAnsi="Courier New" w:cs="Courier New"/>
      </w:rPr>
    </w:lvl>
    <w:lvl w:ilvl="2">
      <w:start w:val="1"/>
      <w:numFmt w:val="lowerRoman"/>
      <w:lvlText w:val="%3."/>
      <w:lvlJc w:val="right"/>
      <w:pPr>
        <w:tabs>
          <w:tab w:val="num" w:pos="0"/>
        </w:tabs>
        <w:ind w:left="3359" w:hanging="180"/>
      </w:pPr>
      <w:rPr>
        <w:rFonts w:ascii="Wingdings" w:hAnsi="Wingdings" w:cs="Wingdings"/>
      </w:rPr>
    </w:lvl>
    <w:lvl w:ilvl="3">
      <w:start w:val="1"/>
      <w:numFmt w:val="decimal"/>
      <w:lvlText w:val="%4."/>
      <w:lvlJc w:val="left"/>
      <w:pPr>
        <w:tabs>
          <w:tab w:val="num" w:pos="0"/>
        </w:tabs>
        <w:ind w:left="4079" w:hanging="360"/>
      </w:pPr>
    </w:lvl>
    <w:lvl w:ilvl="4">
      <w:start w:val="1"/>
      <w:numFmt w:val="lowerLetter"/>
      <w:lvlText w:val="%5."/>
      <w:lvlJc w:val="left"/>
      <w:pPr>
        <w:tabs>
          <w:tab w:val="num" w:pos="0"/>
        </w:tabs>
        <w:ind w:left="4799" w:hanging="360"/>
      </w:pPr>
    </w:lvl>
    <w:lvl w:ilvl="5">
      <w:start w:val="1"/>
      <w:numFmt w:val="lowerRoman"/>
      <w:lvlText w:val="%6."/>
      <w:lvlJc w:val="right"/>
      <w:pPr>
        <w:tabs>
          <w:tab w:val="num" w:pos="0"/>
        </w:tabs>
        <w:ind w:left="5519" w:hanging="180"/>
      </w:pPr>
    </w:lvl>
    <w:lvl w:ilvl="6">
      <w:start w:val="1"/>
      <w:numFmt w:val="decimal"/>
      <w:lvlText w:val="%7."/>
      <w:lvlJc w:val="left"/>
      <w:pPr>
        <w:tabs>
          <w:tab w:val="num" w:pos="0"/>
        </w:tabs>
        <w:ind w:left="6239" w:hanging="360"/>
      </w:pPr>
    </w:lvl>
    <w:lvl w:ilvl="7">
      <w:start w:val="1"/>
      <w:numFmt w:val="lowerLetter"/>
      <w:lvlText w:val="%8."/>
      <w:lvlJc w:val="left"/>
      <w:pPr>
        <w:tabs>
          <w:tab w:val="num" w:pos="0"/>
        </w:tabs>
        <w:ind w:left="6959" w:hanging="360"/>
      </w:pPr>
    </w:lvl>
    <w:lvl w:ilvl="8">
      <w:start w:val="1"/>
      <w:numFmt w:val="lowerRoman"/>
      <w:lvlText w:val="%9."/>
      <w:lvlJc w:val="right"/>
      <w:pPr>
        <w:tabs>
          <w:tab w:val="num" w:pos="0"/>
        </w:tabs>
        <w:ind w:left="7679" w:hanging="180"/>
      </w:pPr>
    </w:lvl>
  </w:abstractNum>
  <w:abstractNum w:abstractNumId="2">
    <w:nsid w:val="06EC342F"/>
    <w:multiLevelType w:val="hybridMultilevel"/>
    <w:tmpl w:val="17CC6CA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08EB47DD"/>
    <w:multiLevelType w:val="hybridMultilevel"/>
    <w:tmpl w:val="009EF06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02517E5"/>
    <w:multiLevelType w:val="hybridMultilevel"/>
    <w:tmpl w:val="BC38610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15785607"/>
    <w:multiLevelType w:val="hybridMultilevel"/>
    <w:tmpl w:val="2C4A836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191020F5"/>
    <w:multiLevelType w:val="hybridMultilevel"/>
    <w:tmpl w:val="E3C6CAE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19935A44"/>
    <w:multiLevelType w:val="hybridMultilevel"/>
    <w:tmpl w:val="7CF4032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nsid w:val="1A112E23"/>
    <w:multiLevelType w:val="hybridMultilevel"/>
    <w:tmpl w:val="1AE2C912"/>
    <w:lvl w:ilvl="0" w:tplc="1D50EBC8">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23495CCC"/>
    <w:multiLevelType w:val="hybridMultilevel"/>
    <w:tmpl w:val="8DAA46DE"/>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0">
    <w:nsid w:val="251255AB"/>
    <w:multiLevelType w:val="multilevel"/>
    <w:tmpl w:val="AEE062CA"/>
    <w:lvl w:ilvl="0">
      <w:start w:val="1"/>
      <w:numFmt w:val="decimal"/>
      <w:lvlText w:val="%1."/>
      <w:lvlJc w:val="left"/>
      <w:pPr>
        <w:ind w:left="420" w:hanging="420"/>
      </w:pPr>
      <w:rPr>
        <w:rFonts w:hint="default"/>
        <w:b w:val="0"/>
        <w:i w:val="0"/>
      </w:rPr>
    </w:lvl>
    <w:lvl w:ilvl="1">
      <w:start w:val="1"/>
      <w:numFmt w:val="decimal"/>
      <w:lvlText w:val="%1.%2."/>
      <w:lvlJc w:val="left"/>
      <w:pPr>
        <w:ind w:left="1288" w:hanging="720"/>
      </w:pPr>
      <w:rPr>
        <w:rFonts w:hint="default"/>
        <w:b w:val="0"/>
        <w:color w:val="auto"/>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1">
    <w:nsid w:val="2F921ED2"/>
    <w:multiLevelType w:val="hybridMultilevel"/>
    <w:tmpl w:val="0D38916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31A37F8A"/>
    <w:multiLevelType w:val="hybridMultilevel"/>
    <w:tmpl w:val="56EC0ECC"/>
    <w:lvl w:ilvl="0" w:tplc="04020001">
      <w:start w:val="1"/>
      <w:numFmt w:val="bullet"/>
      <w:lvlText w:val=""/>
      <w:lvlJc w:val="left"/>
      <w:pPr>
        <w:ind w:left="795" w:hanging="360"/>
      </w:pPr>
      <w:rPr>
        <w:rFonts w:ascii="Symbol" w:hAnsi="Symbol" w:hint="default"/>
      </w:rPr>
    </w:lvl>
    <w:lvl w:ilvl="1" w:tplc="04020003" w:tentative="1">
      <w:start w:val="1"/>
      <w:numFmt w:val="bullet"/>
      <w:lvlText w:val="o"/>
      <w:lvlJc w:val="left"/>
      <w:pPr>
        <w:ind w:left="1515" w:hanging="360"/>
      </w:pPr>
      <w:rPr>
        <w:rFonts w:ascii="Courier New" w:hAnsi="Courier New" w:cs="Courier New" w:hint="default"/>
      </w:rPr>
    </w:lvl>
    <w:lvl w:ilvl="2" w:tplc="04020005" w:tentative="1">
      <w:start w:val="1"/>
      <w:numFmt w:val="bullet"/>
      <w:lvlText w:val=""/>
      <w:lvlJc w:val="left"/>
      <w:pPr>
        <w:ind w:left="2235" w:hanging="360"/>
      </w:pPr>
      <w:rPr>
        <w:rFonts w:ascii="Wingdings" w:hAnsi="Wingdings" w:hint="default"/>
      </w:rPr>
    </w:lvl>
    <w:lvl w:ilvl="3" w:tplc="04020001" w:tentative="1">
      <w:start w:val="1"/>
      <w:numFmt w:val="bullet"/>
      <w:lvlText w:val=""/>
      <w:lvlJc w:val="left"/>
      <w:pPr>
        <w:ind w:left="2955" w:hanging="360"/>
      </w:pPr>
      <w:rPr>
        <w:rFonts w:ascii="Symbol" w:hAnsi="Symbol" w:hint="default"/>
      </w:rPr>
    </w:lvl>
    <w:lvl w:ilvl="4" w:tplc="04020003" w:tentative="1">
      <w:start w:val="1"/>
      <w:numFmt w:val="bullet"/>
      <w:lvlText w:val="o"/>
      <w:lvlJc w:val="left"/>
      <w:pPr>
        <w:ind w:left="3675" w:hanging="360"/>
      </w:pPr>
      <w:rPr>
        <w:rFonts w:ascii="Courier New" w:hAnsi="Courier New" w:cs="Courier New" w:hint="default"/>
      </w:rPr>
    </w:lvl>
    <w:lvl w:ilvl="5" w:tplc="04020005" w:tentative="1">
      <w:start w:val="1"/>
      <w:numFmt w:val="bullet"/>
      <w:lvlText w:val=""/>
      <w:lvlJc w:val="left"/>
      <w:pPr>
        <w:ind w:left="4395" w:hanging="360"/>
      </w:pPr>
      <w:rPr>
        <w:rFonts w:ascii="Wingdings" w:hAnsi="Wingdings" w:hint="default"/>
      </w:rPr>
    </w:lvl>
    <w:lvl w:ilvl="6" w:tplc="04020001" w:tentative="1">
      <w:start w:val="1"/>
      <w:numFmt w:val="bullet"/>
      <w:lvlText w:val=""/>
      <w:lvlJc w:val="left"/>
      <w:pPr>
        <w:ind w:left="5115" w:hanging="360"/>
      </w:pPr>
      <w:rPr>
        <w:rFonts w:ascii="Symbol" w:hAnsi="Symbol" w:hint="default"/>
      </w:rPr>
    </w:lvl>
    <w:lvl w:ilvl="7" w:tplc="04020003" w:tentative="1">
      <w:start w:val="1"/>
      <w:numFmt w:val="bullet"/>
      <w:lvlText w:val="o"/>
      <w:lvlJc w:val="left"/>
      <w:pPr>
        <w:ind w:left="5835" w:hanging="360"/>
      </w:pPr>
      <w:rPr>
        <w:rFonts w:ascii="Courier New" w:hAnsi="Courier New" w:cs="Courier New" w:hint="default"/>
      </w:rPr>
    </w:lvl>
    <w:lvl w:ilvl="8" w:tplc="04020005" w:tentative="1">
      <w:start w:val="1"/>
      <w:numFmt w:val="bullet"/>
      <w:lvlText w:val=""/>
      <w:lvlJc w:val="left"/>
      <w:pPr>
        <w:ind w:left="6555" w:hanging="360"/>
      </w:pPr>
      <w:rPr>
        <w:rFonts w:ascii="Wingdings" w:hAnsi="Wingdings" w:hint="default"/>
      </w:rPr>
    </w:lvl>
  </w:abstractNum>
  <w:abstractNum w:abstractNumId="13">
    <w:nsid w:val="31D5729A"/>
    <w:multiLevelType w:val="hybridMultilevel"/>
    <w:tmpl w:val="330A517C"/>
    <w:lvl w:ilvl="0" w:tplc="5BAC4A80">
      <w:start w:val="1"/>
      <w:numFmt w:val="decimal"/>
      <w:lvlText w:val="%1."/>
      <w:lvlJc w:val="left"/>
      <w:pPr>
        <w:ind w:left="644" w:hanging="360"/>
      </w:pPr>
      <w:rPr>
        <w:rFonts w:hint="default"/>
        <w:b/>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4">
    <w:nsid w:val="35EA02AE"/>
    <w:multiLevelType w:val="hybridMultilevel"/>
    <w:tmpl w:val="F2A445F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48B3477E"/>
    <w:multiLevelType w:val="hybridMultilevel"/>
    <w:tmpl w:val="F9BA1B5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49D246E2"/>
    <w:multiLevelType w:val="hybridMultilevel"/>
    <w:tmpl w:val="B81C8E3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4C650394"/>
    <w:multiLevelType w:val="hybridMultilevel"/>
    <w:tmpl w:val="90C8F21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52AA78FB"/>
    <w:multiLevelType w:val="hybridMultilevel"/>
    <w:tmpl w:val="3486662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56B94A2F"/>
    <w:multiLevelType w:val="hybridMultilevel"/>
    <w:tmpl w:val="5C68772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5E6C1722"/>
    <w:multiLevelType w:val="hybridMultilevel"/>
    <w:tmpl w:val="5FA2534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61356DAA"/>
    <w:multiLevelType w:val="hybridMultilevel"/>
    <w:tmpl w:val="3B2EBDC6"/>
    <w:lvl w:ilvl="0" w:tplc="EA66F986">
      <w:start w:val="1"/>
      <w:numFmt w:val="decimal"/>
      <w:lvlText w:val="%1."/>
      <w:lvlJc w:val="left"/>
      <w:pPr>
        <w:ind w:left="720" w:hanging="360"/>
      </w:pPr>
      <w:rPr>
        <w:rFonts w:eastAsia="Calibri" w:hint="default"/>
        <w:b w:val="0"/>
        <w:i w:val="0"/>
        <w:sz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634815B7"/>
    <w:multiLevelType w:val="hybridMultilevel"/>
    <w:tmpl w:val="899CA78A"/>
    <w:lvl w:ilvl="0" w:tplc="0402000B">
      <w:start w:val="1"/>
      <w:numFmt w:val="bullet"/>
      <w:lvlText w:val=""/>
      <w:lvlJc w:val="left"/>
      <w:pPr>
        <w:tabs>
          <w:tab w:val="num" w:pos="702"/>
        </w:tabs>
        <w:ind w:left="702" w:hanging="360"/>
      </w:pPr>
      <w:rPr>
        <w:rFonts w:ascii="Wingdings" w:hAnsi="Wingdings" w:hint="default"/>
      </w:rPr>
    </w:lvl>
    <w:lvl w:ilvl="1" w:tplc="04020003">
      <w:start w:val="1"/>
      <w:numFmt w:val="bullet"/>
      <w:lvlText w:val="o"/>
      <w:lvlJc w:val="left"/>
      <w:pPr>
        <w:tabs>
          <w:tab w:val="num" w:pos="1422"/>
        </w:tabs>
        <w:ind w:left="1422" w:hanging="360"/>
      </w:pPr>
      <w:rPr>
        <w:rFonts w:ascii="Courier New" w:hAnsi="Courier New" w:cs="Courier New" w:hint="default"/>
      </w:rPr>
    </w:lvl>
    <w:lvl w:ilvl="2" w:tplc="04020005">
      <w:start w:val="1"/>
      <w:numFmt w:val="bullet"/>
      <w:lvlText w:val=""/>
      <w:lvlJc w:val="left"/>
      <w:pPr>
        <w:tabs>
          <w:tab w:val="num" w:pos="2142"/>
        </w:tabs>
        <w:ind w:left="2142" w:hanging="360"/>
      </w:pPr>
      <w:rPr>
        <w:rFonts w:ascii="Wingdings" w:hAnsi="Wingdings" w:hint="default"/>
      </w:rPr>
    </w:lvl>
    <w:lvl w:ilvl="3" w:tplc="04020001">
      <w:start w:val="1"/>
      <w:numFmt w:val="bullet"/>
      <w:lvlText w:val=""/>
      <w:lvlJc w:val="left"/>
      <w:pPr>
        <w:tabs>
          <w:tab w:val="num" w:pos="2862"/>
        </w:tabs>
        <w:ind w:left="2862" w:hanging="360"/>
      </w:pPr>
      <w:rPr>
        <w:rFonts w:ascii="Symbol" w:hAnsi="Symbol" w:hint="default"/>
      </w:rPr>
    </w:lvl>
    <w:lvl w:ilvl="4" w:tplc="04020003">
      <w:start w:val="1"/>
      <w:numFmt w:val="bullet"/>
      <w:lvlText w:val="o"/>
      <w:lvlJc w:val="left"/>
      <w:pPr>
        <w:tabs>
          <w:tab w:val="num" w:pos="3582"/>
        </w:tabs>
        <w:ind w:left="3582" w:hanging="360"/>
      </w:pPr>
      <w:rPr>
        <w:rFonts w:ascii="Courier New" w:hAnsi="Courier New" w:cs="Courier New" w:hint="default"/>
      </w:rPr>
    </w:lvl>
    <w:lvl w:ilvl="5" w:tplc="04020005">
      <w:start w:val="1"/>
      <w:numFmt w:val="bullet"/>
      <w:lvlText w:val=""/>
      <w:lvlJc w:val="left"/>
      <w:pPr>
        <w:tabs>
          <w:tab w:val="num" w:pos="4302"/>
        </w:tabs>
        <w:ind w:left="4302" w:hanging="360"/>
      </w:pPr>
      <w:rPr>
        <w:rFonts w:ascii="Wingdings" w:hAnsi="Wingdings" w:hint="default"/>
      </w:rPr>
    </w:lvl>
    <w:lvl w:ilvl="6" w:tplc="04020001">
      <w:start w:val="1"/>
      <w:numFmt w:val="bullet"/>
      <w:lvlText w:val=""/>
      <w:lvlJc w:val="left"/>
      <w:pPr>
        <w:tabs>
          <w:tab w:val="num" w:pos="5022"/>
        </w:tabs>
        <w:ind w:left="5022" w:hanging="360"/>
      </w:pPr>
      <w:rPr>
        <w:rFonts w:ascii="Symbol" w:hAnsi="Symbol" w:hint="default"/>
      </w:rPr>
    </w:lvl>
    <w:lvl w:ilvl="7" w:tplc="04020003">
      <w:start w:val="1"/>
      <w:numFmt w:val="bullet"/>
      <w:lvlText w:val="o"/>
      <w:lvlJc w:val="left"/>
      <w:pPr>
        <w:tabs>
          <w:tab w:val="num" w:pos="5742"/>
        </w:tabs>
        <w:ind w:left="5742" w:hanging="360"/>
      </w:pPr>
      <w:rPr>
        <w:rFonts w:ascii="Courier New" w:hAnsi="Courier New" w:cs="Courier New" w:hint="default"/>
      </w:rPr>
    </w:lvl>
    <w:lvl w:ilvl="8" w:tplc="04020005">
      <w:start w:val="1"/>
      <w:numFmt w:val="bullet"/>
      <w:lvlText w:val=""/>
      <w:lvlJc w:val="left"/>
      <w:pPr>
        <w:tabs>
          <w:tab w:val="num" w:pos="6462"/>
        </w:tabs>
        <w:ind w:left="6462" w:hanging="360"/>
      </w:pPr>
      <w:rPr>
        <w:rFonts w:ascii="Wingdings" w:hAnsi="Wingdings" w:hint="default"/>
      </w:rPr>
    </w:lvl>
  </w:abstractNum>
  <w:abstractNum w:abstractNumId="23">
    <w:nsid w:val="63E463C9"/>
    <w:multiLevelType w:val="hybridMultilevel"/>
    <w:tmpl w:val="BDEA45F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6D24561A"/>
    <w:multiLevelType w:val="hybridMultilevel"/>
    <w:tmpl w:val="40BCEB9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nsid w:val="7796173A"/>
    <w:multiLevelType w:val="hybridMultilevel"/>
    <w:tmpl w:val="B0C6441E"/>
    <w:lvl w:ilvl="0" w:tplc="E2465BC2">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6">
    <w:nsid w:val="7C773ED8"/>
    <w:multiLevelType w:val="hybridMultilevel"/>
    <w:tmpl w:val="0B924DE8"/>
    <w:lvl w:ilvl="0" w:tplc="E5DCEF40">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num w:numId="1">
    <w:abstractNumId w:val="9"/>
  </w:num>
  <w:num w:numId="2">
    <w:abstractNumId w:val="22"/>
  </w:num>
  <w:num w:numId="3">
    <w:abstractNumId w:val="18"/>
  </w:num>
  <w:num w:numId="4">
    <w:abstractNumId w:val="8"/>
  </w:num>
  <w:num w:numId="5">
    <w:abstractNumId w:val="16"/>
  </w:num>
  <w:num w:numId="6">
    <w:abstractNumId w:val="2"/>
  </w:num>
  <w:num w:numId="7">
    <w:abstractNumId w:val="10"/>
  </w:num>
  <w:num w:numId="8">
    <w:abstractNumId w:val="0"/>
    <w:lvlOverride w:ilvl="0">
      <w:lvl w:ilvl="0">
        <w:start w:val="65535"/>
        <w:numFmt w:val="bullet"/>
        <w:lvlText w:val="•"/>
        <w:legacy w:legacy="1" w:legacySpace="0" w:legacyIndent="341"/>
        <w:lvlJc w:val="left"/>
        <w:rPr>
          <w:rFonts w:ascii="Times New Roman" w:hAnsi="Times New Roman" w:cs="Times New Roman" w:hint="default"/>
        </w:rPr>
      </w:lvl>
    </w:lvlOverride>
  </w:num>
  <w:num w:numId="9">
    <w:abstractNumId w:val="1"/>
  </w:num>
  <w:num w:numId="10">
    <w:abstractNumId w:val="7"/>
  </w:num>
  <w:num w:numId="11">
    <w:abstractNumId w:val="19"/>
  </w:num>
  <w:num w:numId="12">
    <w:abstractNumId w:val="12"/>
  </w:num>
  <w:num w:numId="13">
    <w:abstractNumId w:val="14"/>
  </w:num>
  <w:num w:numId="14">
    <w:abstractNumId w:val="15"/>
  </w:num>
  <w:num w:numId="15">
    <w:abstractNumId w:val="24"/>
  </w:num>
  <w:num w:numId="16">
    <w:abstractNumId w:val="17"/>
  </w:num>
  <w:num w:numId="17">
    <w:abstractNumId w:val="4"/>
  </w:num>
  <w:num w:numId="18">
    <w:abstractNumId w:val="5"/>
  </w:num>
  <w:num w:numId="19">
    <w:abstractNumId w:val="20"/>
  </w:num>
  <w:num w:numId="20">
    <w:abstractNumId w:val="11"/>
  </w:num>
  <w:num w:numId="21">
    <w:abstractNumId w:val="23"/>
  </w:num>
  <w:num w:numId="22">
    <w:abstractNumId w:val="6"/>
  </w:num>
  <w:num w:numId="23">
    <w:abstractNumId w:val="3"/>
  </w:num>
  <w:num w:numId="24">
    <w:abstractNumId w:val="13"/>
  </w:num>
  <w:num w:numId="25">
    <w:abstractNumId w:val="25"/>
  </w:num>
  <w:num w:numId="26">
    <w:abstractNumId w:val="21"/>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79F"/>
    <w:rsid w:val="000C5BCD"/>
    <w:rsid w:val="000E2615"/>
    <w:rsid w:val="001051EF"/>
    <w:rsid w:val="0015679F"/>
    <w:rsid w:val="001B0A4A"/>
    <w:rsid w:val="00242540"/>
    <w:rsid w:val="00260689"/>
    <w:rsid w:val="003E0B5E"/>
    <w:rsid w:val="00411ECD"/>
    <w:rsid w:val="004436AD"/>
    <w:rsid w:val="005849A7"/>
    <w:rsid w:val="006061D9"/>
    <w:rsid w:val="00632B91"/>
    <w:rsid w:val="006F487E"/>
    <w:rsid w:val="006F5A07"/>
    <w:rsid w:val="007D3B9C"/>
    <w:rsid w:val="007E7373"/>
    <w:rsid w:val="007F6EBE"/>
    <w:rsid w:val="008F29B5"/>
    <w:rsid w:val="00921A73"/>
    <w:rsid w:val="00940DDA"/>
    <w:rsid w:val="00970A4D"/>
    <w:rsid w:val="009E3C67"/>
    <w:rsid w:val="00A51664"/>
    <w:rsid w:val="00A5583E"/>
    <w:rsid w:val="00A827A0"/>
    <w:rsid w:val="00AC2E5A"/>
    <w:rsid w:val="00B36546"/>
    <w:rsid w:val="00BE27E3"/>
    <w:rsid w:val="00BF5A62"/>
    <w:rsid w:val="00C055AC"/>
    <w:rsid w:val="00C3745C"/>
    <w:rsid w:val="00C57753"/>
    <w:rsid w:val="00E27C6A"/>
    <w:rsid w:val="00EB1ADE"/>
    <w:rsid w:val="00FA091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76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Normal Table" w:semiHidden="0" w:unhideWhenUsed="0"/>
    <w:lsdException w:name="annotation subject" w:uiPriority="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1EF"/>
    <w:pPr>
      <w:spacing w:after="200" w:line="276" w:lineRule="auto"/>
    </w:pPr>
    <w:rPr>
      <w:rFonts w:ascii="Calibri" w:eastAsia="Calibri" w:hAnsi="Calibri" w:cs="Times New Roman"/>
    </w:rPr>
  </w:style>
  <w:style w:type="paragraph" w:styleId="Heading1">
    <w:name w:val="heading 1"/>
    <w:basedOn w:val="Normal"/>
    <w:link w:val="Heading1Char"/>
    <w:qFormat/>
    <w:rsid w:val="00BF5A62"/>
    <w:pPr>
      <w:widowControl w:val="0"/>
      <w:autoSpaceDE w:val="0"/>
      <w:autoSpaceDN w:val="0"/>
      <w:spacing w:after="0" w:line="240" w:lineRule="auto"/>
      <w:ind w:left="126"/>
      <w:jc w:val="both"/>
      <w:outlineLvl w:val="0"/>
    </w:pPr>
    <w:rPr>
      <w:rFonts w:ascii="Times New Roman" w:hAnsi="Times New Roman"/>
      <w:sz w:val="24"/>
      <w:szCs w:val="24"/>
      <w:lang w:val="en-US"/>
    </w:rPr>
  </w:style>
  <w:style w:type="paragraph" w:styleId="Heading2">
    <w:name w:val="heading 2"/>
    <w:basedOn w:val="Normal"/>
    <w:link w:val="Heading2Char"/>
    <w:qFormat/>
    <w:rsid w:val="00BF5A62"/>
    <w:pPr>
      <w:spacing w:before="100" w:beforeAutospacing="1" w:after="100" w:afterAutospacing="1" w:line="240" w:lineRule="auto"/>
      <w:outlineLvl w:val="1"/>
    </w:pPr>
    <w:rPr>
      <w:rFonts w:ascii="Times New Roman" w:eastAsia="Times New Roman" w:hAnsi="Times New Roman"/>
      <w:b/>
      <w:bCs/>
      <w:sz w:val="36"/>
      <w:szCs w:val="36"/>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051EF"/>
    <w:pPr>
      <w:spacing w:after="120" w:line="240" w:lineRule="auto"/>
    </w:pPr>
    <w:rPr>
      <w:rFonts w:ascii="Times New Roman" w:eastAsia="Times New Roman" w:hAnsi="Times New Roman"/>
      <w:sz w:val="24"/>
      <w:szCs w:val="24"/>
      <w:lang w:val="x-none" w:eastAsia="x-none"/>
    </w:rPr>
  </w:style>
  <w:style w:type="character" w:customStyle="1" w:styleId="BodyTextChar">
    <w:name w:val="Body Text Char"/>
    <w:basedOn w:val="DefaultParagraphFont"/>
    <w:link w:val="BodyText"/>
    <w:rsid w:val="001051EF"/>
    <w:rPr>
      <w:rFonts w:ascii="Times New Roman" w:eastAsia="Times New Roman" w:hAnsi="Times New Roman" w:cs="Times New Roman"/>
      <w:sz w:val="24"/>
      <w:szCs w:val="24"/>
      <w:lang w:val="x-none" w:eastAsia="x-none"/>
    </w:rPr>
  </w:style>
  <w:style w:type="character" w:customStyle="1" w:styleId="Heading1Char">
    <w:name w:val="Heading 1 Char"/>
    <w:basedOn w:val="DefaultParagraphFont"/>
    <w:link w:val="Heading1"/>
    <w:rsid w:val="00BF5A62"/>
    <w:rPr>
      <w:rFonts w:ascii="Times New Roman" w:eastAsia="Calibri" w:hAnsi="Times New Roman" w:cs="Times New Roman"/>
      <w:sz w:val="24"/>
      <w:szCs w:val="24"/>
      <w:lang w:val="en-US"/>
    </w:rPr>
  </w:style>
  <w:style w:type="character" w:customStyle="1" w:styleId="Heading2Char">
    <w:name w:val="Heading 2 Char"/>
    <w:basedOn w:val="DefaultParagraphFont"/>
    <w:link w:val="Heading2"/>
    <w:rsid w:val="00BF5A62"/>
    <w:rPr>
      <w:rFonts w:ascii="Times New Roman" w:eastAsia="Times New Roman" w:hAnsi="Times New Roman" w:cs="Times New Roman"/>
      <w:b/>
      <w:bCs/>
      <w:sz w:val="36"/>
      <w:szCs w:val="36"/>
      <w:lang w:eastAsia="bg-BG"/>
    </w:rPr>
  </w:style>
  <w:style w:type="numbering" w:customStyle="1" w:styleId="1">
    <w:name w:val="Без списък1"/>
    <w:next w:val="NoList"/>
    <w:uiPriority w:val="99"/>
    <w:semiHidden/>
    <w:unhideWhenUsed/>
    <w:rsid w:val="00BF5A62"/>
  </w:style>
  <w:style w:type="paragraph" w:customStyle="1" w:styleId="10">
    <w:name w:val="Списък на абзаци1"/>
    <w:aliases w:val="ПАРАГРАФ"/>
    <w:basedOn w:val="Normal"/>
    <w:link w:val="a"/>
    <w:uiPriority w:val="34"/>
    <w:qFormat/>
    <w:rsid w:val="00BF5A62"/>
    <w:pPr>
      <w:ind w:left="720"/>
      <w:contextualSpacing/>
    </w:pPr>
    <w:rPr>
      <w:sz w:val="20"/>
      <w:szCs w:val="20"/>
      <w:lang w:val="x-none" w:eastAsia="x-none"/>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unhideWhenUsed/>
    <w:rsid w:val="00BF5A62"/>
    <w:pPr>
      <w:spacing w:after="0" w:line="240" w:lineRule="auto"/>
    </w:pPr>
    <w:rPr>
      <w:sz w:val="20"/>
      <w:szCs w:val="20"/>
      <w:lang w:val="x-none" w:eastAsia="x-none"/>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basedOn w:val="DefaultParagraphFont"/>
    <w:link w:val="FootnoteText"/>
    <w:rsid w:val="00BF5A62"/>
    <w:rPr>
      <w:rFonts w:ascii="Calibri" w:eastAsia="Calibri" w:hAnsi="Calibri" w:cs="Times New Roman"/>
      <w:sz w:val="20"/>
      <w:szCs w:val="20"/>
      <w:lang w:val="x-none" w:eastAsia="x-none"/>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
    <w:uiPriority w:val="99"/>
    <w:unhideWhenUsed/>
    <w:rsid w:val="00BF5A62"/>
    <w:rPr>
      <w:shd w:val="clear" w:color="auto" w:fill="auto"/>
      <w:vertAlign w:val="superscript"/>
    </w:rPr>
  </w:style>
  <w:style w:type="character" w:customStyle="1" w:styleId="a">
    <w:name w:val="Списък на абзаци Знак"/>
    <w:aliases w:val="ПАРАГРАФ Знак"/>
    <w:link w:val="10"/>
    <w:uiPriority w:val="34"/>
    <w:rsid w:val="00BF5A62"/>
    <w:rPr>
      <w:rFonts w:ascii="Calibri" w:eastAsia="Calibri" w:hAnsi="Calibri" w:cs="Times New Roman"/>
      <w:sz w:val="20"/>
      <w:szCs w:val="20"/>
      <w:lang w:val="x-none" w:eastAsia="x-none"/>
    </w:rPr>
  </w:style>
  <w:style w:type="character" w:customStyle="1" w:styleId="2">
    <w:name w:val="Основен текст (2)_"/>
    <w:link w:val="20"/>
    <w:rsid w:val="00BF5A62"/>
    <w:rPr>
      <w:rFonts w:ascii="Times New Roman" w:eastAsia="Times New Roman" w:hAnsi="Times New Roman"/>
      <w:shd w:val="clear" w:color="auto" w:fill="FFFFFF"/>
    </w:rPr>
  </w:style>
  <w:style w:type="paragraph" w:customStyle="1" w:styleId="20">
    <w:name w:val="Основен текст (2)"/>
    <w:basedOn w:val="Normal"/>
    <w:link w:val="2"/>
    <w:rsid w:val="00BF5A62"/>
    <w:pPr>
      <w:widowControl w:val="0"/>
      <w:shd w:val="clear" w:color="auto" w:fill="FFFFFF"/>
      <w:spacing w:before="480" w:after="180" w:line="317" w:lineRule="exact"/>
      <w:jc w:val="both"/>
    </w:pPr>
    <w:rPr>
      <w:rFonts w:ascii="Times New Roman" w:eastAsia="Times New Roman" w:hAnsi="Times New Roman" w:cstheme="minorBidi"/>
    </w:rPr>
  </w:style>
  <w:style w:type="paragraph" w:styleId="Header">
    <w:name w:val="header"/>
    <w:basedOn w:val="Normal"/>
    <w:link w:val="HeaderChar"/>
    <w:uiPriority w:val="99"/>
    <w:rsid w:val="00BF5A62"/>
    <w:pPr>
      <w:tabs>
        <w:tab w:val="center" w:pos="4536"/>
        <w:tab w:val="right" w:pos="9072"/>
      </w:tabs>
      <w:spacing w:after="0" w:line="240" w:lineRule="auto"/>
    </w:pPr>
    <w:rPr>
      <w:rFonts w:ascii="Times New Roman" w:eastAsia="Times New Roman" w:hAnsi="Times New Roman"/>
      <w:sz w:val="24"/>
      <w:szCs w:val="24"/>
      <w:lang w:eastAsia="bg-BG"/>
    </w:rPr>
  </w:style>
  <w:style w:type="character" w:customStyle="1" w:styleId="HeaderChar">
    <w:name w:val="Header Char"/>
    <w:basedOn w:val="DefaultParagraphFont"/>
    <w:link w:val="Header"/>
    <w:uiPriority w:val="99"/>
    <w:rsid w:val="00BF5A62"/>
    <w:rPr>
      <w:rFonts w:ascii="Times New Roman" w:eastAsia="Times New Roman" w:hAnsi="Times New Roman" w:cs="Times New Roman"/>
      <w:sz w:val="24"/>
      <w:szCs w:val="24"/>
      <w:lang w:eastAsia="bg-BG"/>
    </w:rPr>
  </w:style>
  <w:style w:type="paragraph" w:styleId="Footer">
    <w:name w:val="footer"/>
    <w:basedOn w:val="Normal"/>
    <w:link w:val="FooterChar"/>
    <w:uiPriority w:val="99"/>
    <w:rsid w:val="00BF5A62"/>
    <w:pPr>
      <w:tabs>
        <w:tab w:val="center" w:pos="4536"/>
        <w:tab w:val="right" w:pos="9072"/>
      </w:tabs>
      <w:spacing w:after="0" w:line="240" w:lineRule="auto"/>
    </w:pPr>
    <w:rPr>
      <w:rFonts w:ascii="Times New Roman" w:eastAsia="Times New Roman" w:hAnsi="Times New Roman"/>
      <w:sz w:val="24"/>
      <w:szCs w:val="24"/>
      <w:lang w:eastAsia="bg-BG"/>
    </w:rPr>
  </w:style>
  <w:style w:type="character" w:customStyle="1" w:styleId="FooterChar">
    <w:name w:val="Footer Char"/>
    <w:basedOn w:val="DefaultParagraphFont"/>
    <w:link w:val="Footer"/>
    <w:uiPriority w:val="99"/>
    <w:rsid w:val="00BF5A62"/>
    <w:rPr>
      <w:rFonts w:ascii="Times New Roman" w:eastAsia="Times New Roman" w:hAnsi="Times New Roman" w:cs="Times New Roman"/>
      <w:sz w:val="24"/>
      <w:szCs w:val="24"/>
      <w:lang w:eastAsia="bg-BG"/>
    </w:rPr>
  </w:style>
  <w:style w:type="table" w:styleId="TableGrid">
    <w:name w:val="Table Grid"/>
    <w:basedOn w:val="TableNormal"/>
    <w:uiPriority w:val="59"/>
    <w:rsid w:val="00BF5A62"/>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BF5A62"/>
    <w:pPr>
      <w:spacing w:after="0" w:line="240" w:lineRule="auto"/>
      <w:ind w:firstLine="720"/>
      <w:jc w:val="both"/>
    </w:pPr>
    <w:rPr>
      <w:rFonts w:ascii="HebarU" w:eastAsia="Times New Roman" w:hAnsi="HebarU"/>
      <w:b/>
      <w:sz w:val="56"/>
      <w:szCs w:val="20"/>
    </w:rPr>
  </w:style>
  <w:style w:type="character" w:styleId="Hyperlink">
    <w:name w:val="Hyperlink"/>
    <w:uiPriority w:val="99"/>
    <w:rsid w:val="00BF5A62"/>
    <w:rPr>
      <w:color w:val="0000FF"/>
      <w:u w:val="single"/>
    </w:rPr>
  </w:style>
  <w:style w:type="paragraph" w:styleId="BalloonText">
    <w:name w:val="Balloon Text"/>
    <w:basedOn w:val="Normal"/>
    <w:link w:val="BalloonTextChar"/>
    <w:uiPriority w:val="99"/>
    <w:semiHidden/>
    <w:rsid w:val="00BF5A62"/>
    <w:pPr>
      <w:spacing w:after="0" w:line="240" w:lineRule="auto"/>
    </w:pPr>
    <w:rPr>
      <w:rFonts w:ascii="Tahoma" w:eastAsia="Times New Roman" w:hAnsi="Tahoma" w:cs="Tahoma"/>
      <w:sz w:val="16"/>
      <w:szCs w:val="16"/>
      <w:lang w:eastAsia="bg-BG"/>
    </w:rPr>
  </w:style>
  <w:style w:type="character" w:customStyle="1" w:styleId="BalloonTextChar">
    <w:name w:val="Balloon Text Char"/>
    <w:basedOn w:val="DefaultParagraphFont"/>
    <w:link w:val="BalloonText"/>
    <w:uiPriority w:val="99"/>
    <w:semiHidden/>
    <w:rsid w:val="00BF5A62"/>
    <w:rPr>
      <w:rFonts w:ascii="Tahoma" w:eastAsia="Times New Roman" w:hAnsi="Tahoma" w:cs="Tahoma"/>
      <w:sz w:val="16"/>
      <w:szCs w:val="16"/>
      <w:lang w:eastAsia="bg-BG"/>
    </w:rPr>
  </w:style>
  <w:style w:type="character" w:styleId="FollowedHyperlink">
    <w:name w:val="FollowedHyperlink"/>
    <w:uiPriority w:val="99"/>
    <w:rsid w:val="00BF5A62"/>
    <w:rPr>
      <w:color w:val="800080"/>
      <w:u w:val="single"/>
    </w:rPr>
  </w:style>
  <w:style w:type="character" w:styleId="PageNumber">
    <w:name w:val="page number"/>
    <w:basedOn w:val="DefaultParagraphFont"/>
    <w:rsid w:val="00BF5A62"/>
  </w:style>
  <w:style w:type="paragraph" w:customStyle="1" w:styleId="CharChar1CharCharCharCharChar">
    <w:name w:val="Char Char1 Char Char Char Char Char"/>
    <w:basedOn w:val="Normal"/>
    <w:rsid w:val="00BF5A62"/>
    <w:pPr>
      <w:tabs>
        <w:tab w:val="left" w:pos="709"/>
      </w:tabs>
      <w:spacing w:after="0" w:line="240" w:lineRule="auto"/>
    </w:pPr>
    <w:rPr>
      <w:rFonts w:ascii="Tahoma" w:eastAsia="Times New Roman" w:hAnsi="Tahoma"/>
      <w:sz w:val="24"/>
      <w:szCs w:val="24"/>
      <w:lang w:val="pl-PL" w:eastAsia="pl-PL"/>
    </w:rPr>
  </w:style>
  <w:style w:type="paragraph" w:styleId="BodyText2">
    <w:name w:val="Body Text 2"/>
    <w:basedOn w:val="Normal"/>
    <w:link w:val="BodyText2Char"/>
    <w:rsid w:val="00BF5A62"/>
    <w:pPr>
      <w:spacing w:after="120" w:line="480" w:lineRule="auto"/>
    </w:pPr>
    <w:rPr>
      <w:rFonts w:ascii="Times New Roman" w:eastAsia="Times New Roman" w:hAnsi="Times New Roman"/>
      <w:sz w:val="24"/>
      <w:szCs w:val="24"/>
      <w:lang w:val="x-none" w:eastAsia="x-none"/>
    </w:rPr>
  </w:style>
  <w:style w:type="character" w:customStyle="1" w:styleId="BodyText2Char">
    <w:name w:val="Body Text 2 Char"/>
    <w:basedOn w:val="DefaultParagraphFont"/>
    <w:link w:val="BodyText2"/>
    <w:rsid w:val="00BF5A62"/>
    <w:rPr>
      <w:rFonts w:ascii="Times New Roman" w:eastAsia="Times New Roman" w:hAnsi="Times New Roman" w:cs="Times New Roman"/>
      <w:sz w:val="24"/>
      <w:szCs w:val="24"/>
      <w:lang w:val="x-none" w:eastAsia="x-none"/>
    </w:rPr>
  </w:style>
  <w:style w:type="paragraph" w:styleId="BodyTextIndent">
    <w:name w:val="Body Text Indent"/>
    <w:basedOn w:val="Normal"/>
    <w:link w:val="BodyTextIndentChar"/>
    <w:rsid w:val="00BF5A62"/>
    <w:pPr>
      <w:spacing w:after="120" w:line="240" w:lineRule="auto"/>
      <w:ind w:left="283"/>
    </w:pPr>
    <w:rPr>
      <w:rFonts w:ascii="Times New Roman" w:eastAsia="Times New Roman" w:hAnsi="Times New Roman"/>
      <w:sz w:val="24"/>
      <w:szCs w:val="24"/>
      <w:lang w:val="x-none" w:eastAsia="x-none"/>
    </w:rPr>
  </w:style>
  <w:style w:type="character" w:customStyle="1" w:styleId="BodyTextIndentChar">
    <w:name w:val="Body Text Indent Char"/>
    <w:basedOn w:val="DefaultParagraphFont"/>
    <w:link w:val="BodyTextIndent"/>
    <w:rsid w:val="00BF5A62"/>
    <w:rPr>
      <w:rFonts w:ascii="Times New Roman" w:eastAsia="Times New Roman" w:hAnsi="Times New Roman" w:cs="Times New Roman"/>
      <w:sz w:val="24"/>
      <w:szCs w:val="24"/>
      <w:lang w:val="x-none" w:eastAsia="x-none"/>
    </w:rPr>
  </w:style>
  <w:style w:type="paragraph" w:styleId="BodyTextIndent2">
    <w:name w:val="Body Text Indent 2"/>
    <w:basedOn w:val="Normal"/>
    <w:link w:val="BodyTextIndent2Char"/>
    <w:rsid w:val="00BF5A62"/>
    <w:pPr>
      <w:spacing w:after="120" w:line="480" w:lineRule="auto"/>
      <w:ind w:left="283"/>
    </w:pPr>
    <w:rPr>
      <w:rFonts w:ascii="Times New Roman" w:eastAsia="Times New Roman" w:hAnsi="Times New Roman"/>
      <w:sz w:val="24"/>
      <w:szCs w:val="24"/>
      <w:lang w:val="x-none" w:eastAsia="x-none"/>
    </w:rPr>
  </w:style>
  <w:style w:type="character" w:customStyle="1" w:styleId="BodyTextIndent2Char">
    <w:name w:val="Body Text Indent 2 Char"/>
    <w:basedOn w:val="DefaultParagraphFont"/>
    <w:link w:val="BodyTextIndent2"/>
    <w:rsid w:val="00BF5A62"/>
    <w:rPr>
      <w:rFonts w:ascii="Times New Roman" w:eastAsia="Times New Roman" w:hAnsi="Times New Roman" w:cs="Times New Roman"/>
      <w:sz w:val="24"/>
      <w:szCs w:val="24"/>
      <w:lang w:val="x-none" w:eastAsia="x-none"/>
    </w:rPr>
  </w:style>
  <w:style w:type="paragraph" w:customStyle="1" w:styleId="Char">
    <w:name w:val="Знак Знак Char Знак Знак Знак"/>
    <w:basedOn w:val="Normal"/>
    <w:rsid w:val="00BF5A62"/>
    <w:pPr>
      <w:tabs>
        <w:tab w:val="left" w:pos="709"/>
      </w:tabs>
      <w:spacing w:after="0" w:line="240" w:lineRule="auto"/>
    </w:pPr>
    <w:rPr>
      <w:rFonts w:ascii="Tahoma" w:eastAsia="Times New Roman" w:hAnsi="Tahoma"/>
      <w:b/>
      <w:bCs/>
      <w:color w:val="000000"/>
      <w:sz w:val="32"/>
      <w:szCs w:val="32"/>
      <w:lang w:val="pl-PL" w:eastAsia="pl-PL"/>
    </w:rPr>
  </w:style>
  <w:style w:type="paragraph" w:styleId="BodyText3">
    <w:name w:val="Body Text 3"/>
    <w:basedOn w:val="Normal"/>
    <w:link w:val="BodyText3Char"/>
    <w:rsid w:val="00BF5A62"/>
    <w:pPr>
      <w:spacing w:after="120" w:line="240" w:lineRule="auto"/>
    </w:pPr>
    <w:rPr>
      <w:rFonts w:ascii="Times New Roman" w:eastAsia="Times New Roman" w:hAnsi="Times New Roman"/>
      <w:sz w:val="16"/>
      <w:szCs w:val="16"/>
      <w:lang w:val="x-none" w:eastAsia="x-none"/>
    </w:rPr>
  </w:style>
  <w:style w:type="character" w:customStyle="1" w:styleId="BodyText3Char">
    <w:name w:val="Body Text 3 Char"/>
    <w:basedOn w:val="DefaultParagraphFont"/>
    <w:link w:val="BodyText3"/>
    <w:rsid w:val="00BF5A62"/>
    <w:rPr>
      <w:rFonts w:ascii="Times New Roman" w:eastAsia="Times New Roman" w:hAnsi="Times New Roman" w:cs="Times New Roman"/>
      <w:sz w:val="16"/>
      <w:szCs w:val="16"/>
      <w:lang w:val="x-none" w:eastAsia="x-none"/>
    </w:rPr>
  </w:style>
  <w:style w:type="paragraph" w:customStyle="1" w:styleId="CharCharCharChar">
    <w:name w:val="Char Char Знак Знак Char Char"/>
    <w:basedOn w:val="Normal"/>
    <w:rsid w:val="00BF5A62"/>
    <w:pPr>
      <w:tabs>
        <w:tab w:val="left" w:pos="709"/>
      </w:tabs>
      <w:spacing w:after="0" w:line="240" w:lineRule="auto"/>
    </w:pPr>
    <w:rPr>
      <w:rFonts w:ascii="Tahoma" w:eastAsia="Times New Roman" w:hAnsi="Tahoma"/>
      <w:sz w:val="24"/>
      <w:szCs w:val="24"/>
      <w:lang w:val="pl-PL" w:eastAsia="pl-PL"/>
    </w:rPr>
  </w:style>
  <w:style w:type="paragraph" w:customStyle="1" w:styleId="Style1">
    <w:name w:val="Style1"/>
    <w:basedOn w:val="Normal"/>
    <w:rsid w:val="00BF5A62"/>
    <w:pPr>
      <w:widowControl w:val="0"/>
      <w:autoSpaceDE w:val="0"/>
      <w:autoSpaceDN w:val="0"/>
      <w:adjustRightInd w:val="0"/>
      <w:spacing w:after="0" w:line="278" w:lineRule="exact"/>
      <w:ind w:firstLine="288"/>
      <w:jc w:val="both"/>
    </w:pPr>
    <w:rPr>
      <w:rFonts w:ascii="Times New Roman" w:eastAsia="Times New Roman" w:hAnsi="Times New Roman"/>
      <w:sz w:val="24"/>
      <w:szCs w:val="24"/>
      <w:lang w:eastAsia="bg-BG"/>
    </w:rPr>
  </w:style>
  <w:style w:type="character" w:styleId="CommentReference">
    <w:name w:val="annotation reference"/>
    <w:rsid w:val="00BF5A62"/>
    <w:rPr>
      <w:sz w:val="16"/>
      <w:szCs w:val="16"/>
    </w:rPr>
  </w:style>
  <w:style w:type="paragraph" w:styleId="CommentText">
    <w:name w:val="annotation text"/>
    <w:basedOn w:val="Normal"/>
    <w:link w:val="CommentTextChar"/>
    <w:rsid w:val="00BF5A62"/>
    <w:pPr>
      <w:spacing w:after="0" w:line="240" w:lineRule="auto"/>
    </w:pPr>
    <w:rPr>
      <w:rFonts w:ascii="Times New Roman" w:eastAsia="Times New Roman" w:hAnsi="Times New Roman"/>
      <w:sz w:val="20"/>
      <w:szCs w:val="20"/>
      <w:lang w:eastAsia="bg-BG"/>
    </w:rPr>
  </w:style>
  <w:style w:type="character" w:customStyle="1" w:styleId="CommentTextChar">
    <w:name w:val="Comment Text Char"/>
    <w:basedOn w:val="DefaultParagraphFont"/>
    <w:link w:val="CommentText"/>
    <w:rsid w:val="00BF5A62"/>
    <w:rPr>
      <w:rFonts w:ascii="Times New Roman" w:eastAsia="Times New Roman" w:hAnsi="Times New Roman" w:cs="Times New Roman"/>
      <w:sz w:val="20"/>
      <w:szCs w:val="20"/>
      <w:lang w:eastAsia="bg-BG"/>
    </w:rPr>
  </w:style>
  <w:style w:type="paragraph" w:styleId="CommentSubject">
    <w:name w:val="annotation subject"/>
    <w:basedOn w:val="CommentText"/>
    <w:next w:val="CommentText"/>
    <w:link w:val="CommentSubjectChar"/>
    <w:rsid w:val="00BF5A62"/>
    <w:rPr>
      <w:b/>
      <w:bCs/>
      <w:lang w:val="x-none" w:eastAsia="x-none"/>
    </w:rPr>
  </w:style>
  <w:style w:type="character" w:customStyle="1" w:styleId="CommentSubjectChar">
    <w:name w:val="Comment Subject Char"/>
    <w:basedOn w:val="CommentTextChar"/>
    <w:link w:val="CommentSubject"/>
    <w:rsid w:val="00BF5A62"/>
    <w:rPr>
      <w:rFonts w:ascii="Times New Roman" w:eastAsia="Times New Roman" w:hAnsi="Times New Roman" w:cs="Times New Roman"/>
      <w:b/>
      <w:bCs/>
      <w:sz w:val="20"/>
      <w:szCs w:val="20"/>
      <w:lang w:val="x-none" w:eastAsia="x-none"/>
    </w:rPr>
  </w:style>
  <w:style w:type="character" w:customStyle="1" w:styleId="Heading3Char">
    <w:name w:val="Heading 3 Char"/>
    <w:rsid w:val="00BF5A62"/>
    <w:rPr>
      <w:rFonts w:ascii="HebarU" w:eastAsia="Times New Roman" w:hAnsi="HebarU" w:cs="Times New Roman" w:hint="default"/>
      <w:sz w:val="28"/>
      <w:szCs w:val="20"/>
      <w:lang w:val="bg-BG"/>
    </w:rPr>
  </w:style>
  <w:style w:type="paragraph" w:styleId="NoSpacing">
    <w:name w:val="No Spacing"/>
    <w:qFormat/>
    <w:rsid w:val="00BF5A62"/>
    <w:pPr>
      <w:suppressAutoHyphens/>
      <w:autoSpaceDN w:val="0"/>
      <w:spacing w:after="0" w:line="240" w:lineRule="auto"/>
      <w:textAlignment w:val="baseline"/>
    </w:pPr>
    <w:rPr>
      <w:rFonts w:ascii="Calibri" w:eastAsia="Times New Roman" w:hAnsi="Calibri" w:cs="Times New Roman"/>
    </w:rPr>
  </w:style>
  <w:style w:type="character" w:customStyle="1" w:styleId="apple-converted-space">
    <w:name w:val="apple-converted-space"/>
    <w:rsid w:val="00BF5A62"/>
  </w:style>
  <w:style w:type="character" w:customStyle="1" w:styleId="samedocreference">
    <w:name w:val="samedocreference"/>
    <w:rsid w:val="00BF5A62"/>
  </w:style>
  <w:style w:type="paragraph" w:customStyle="1" w:styleId="ListParagraph1">
    <w:name w:val="List Paragraph1"/>
    <w:basedOn w:val="Normal"/>
    <w:rsid w:val="00BF5A62"/>
    <w:pPr>
      <w:widowControl w:val="0"/>
      <w:autoSpaceDE w:val="0"/>
      <w:autoSpaceDN w:val="0"/>
      <w:spacing w:before="187" w:after="0" w:line="240" w:lineRule="auto"/>
      <w:ind w:left="131"/>
      <w:jc w:val="both"/>
    </w:pPr>
    <w:rPr>
      <w:rFonts w:ascii="Times New Roman" w:hAnsi="Times New Roman"/>
      <w:lang w:val="en-US"/>
    </w:rPr>
  </w:style>
  <w:style w:type="paragraph" w:customStyle="1" w:styleId="TableParagraph">
    <w:name w:val="Table Paragraph"/>
    <w:basedOn w:val="Normal"/>
    <w:rsid w:val="00BF5A62"/>
    <w:pPr>
      <w:widowControl w:val="0"/>
      <w:autoSpaceDE w:val="0"/>
      <w:autoSpaceDN w:val="0"/>
      <w:spacing w:after="0" w:line="240" w:lineRule="auto"/>
    </w:pPr>
    <w:rPr>
      <w:rFonts w:ascii="Times New Roman" w:hAnsi="Times New Roman"/>
      <w:lang w:val="en-US"/>
    </w:rPr>
  </w:style>
  <w:style w:type="character" w:customStyle="1" w:styleId="a0">
    <w:name w:val="Знаци за бележки под линия"/>
    <w:rsid w:val="00BF5A62"/>
    <w:rPr>
      <w:vertAlign w:val="superscript"/>
    </w:rPr>
  </w:style>
  <w:style w:type="paragraph" w:customStyle="1" w:styleId="11">
    <w:name w:val="Основен текст1"/>
    <w:basedOn w:val="Normal"/>
    <w:rsid w:val="00BF5A62"/>
    <w:pPr>
      <w:widowControl w:val="0"/>
      <w:shd w:val="clear" w:color="auto" w:fill="FFFFFF"/>
      <w:spacing w:after="0" w:line="374" w:lineRule="exact"/>
      <w:ind w:hanging="380"/>
    </w:pPr>
    <w:rPr>
      <w:rFonts w:ascii="Times New Roman" w:eastAsia="Times New Roman" w:hAnsi="Times New Roman"/>
      <w:color w:val="000000"/>
      <w:lang w:eastAsia="bg-BG"/>
    </w:rPr>
  </w:style>
  <w:style w:type="paragraph" w:customStyle="1" w:styleId="msonormal0">
    <w:name w:val="msonormal"/>
    <w:basedOn w:val="Normal"/>
    <w:rsid w:val="00BF5A62"/>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ont5">
    <w:name w:val="font5"/>
    <w:basedOn w:val="Normal"/>
    <w:rsid w:val="00BF5A62"/>
    <w:pPr>
      <w:spacing w:before="100" w:beforeAutospacing="1" w:after="100" w:afterAutospacing="1" w:line="240" w:lineRule="auto"/>
    </w:pPr>
    <w:rPr>
      <w:rFonts w:ascii="Times New Roman" w:eastAsia="Times New Roman" w:hAnsi="Times New Roman"/>
      <w:color w:val="000000"/>
      <w:sz w:val="20"/>
      <w:szCs w:val="20"/>
      <w:lang w:eastAsia="bg-BG"/>
    </w:rPr>
  </w:style>
  <w:style w:type="paragraph" w:customStyle="1" w:styleId="font6">
    <w:name w:val="font6"/>
    <w:basedOn w:val="Normal"/>
    <w:rsid w:val="00BF5A62"/>
    <w:pPr>
      <w:spacing w:before="100" w:beforeAutospacing="1" w:after="100" w:afterAutospacing="1" w:line="240" w:lineRule="auto"/>
    </w:pPr>
    <w:rPr>
      <w:rFonts w:ascii="Times New Roman" w:eastAsia="Times New Roman" w:hAnsi="Times New Roman"/>
      <w:b/>
      <w:bCs/>
      <w:color w:val="000000"/>
      <w:sz w:val="20"/>
      <w:szCs w:val="20"/>
      <w:lang w:eastAsia="bg-BG"/>
    </w:rPr>
  </w:style>
  <w:style w:type="paragraph" w:customStyle="1" w:styleId="font7">
    <w:name w:val="font7"/>
    <w:basedOn w:val="Normal"/>
    <w:rsid w:val="00BF5A62"/>
    <w:pPr>
      <w:spacing w:before="100" w:beforeAutospacing="1" w:after="100" w:afterAutospacing="1" w:line="240" w:lineRule="auto"/>
    </w:pPr>
    <w:rPr>
      <w:rFonts w:ascii="Times New Roman" w:eastAsia="Times New Roman" w:hAnsi="Times New Roman"/>
      <w:color w:val="000000"/>
      <w:sz w:val="20"/>
      <w:szCs w:val="20"/>
      <w:lang w:eastAsia="bg-BG"/>
    </w:rPr>
  </w:style>
  <w:style w:type="paragraph" w:customStyle="1" w:styleId="xl63">
    <w:name w:val="xl63"/>
    <w:basedOn w:val="Normal"/>
    <w:rsid w:val="00BF5A62"/>
    <w:pPr>
      <w:spacing w:before="100" w:beforeAutospacing="1" w:after="100" w:afterAutospacing="1" w:line="240" w:lineRule="auto"/>
      <w:jc w:val="right"/>
      <w:textAlignment w:val="center"/>
    </w:pPr>
    <w:rPr>
      <w:rFonts w:ascii="Times New Roman" w:eastAsia="Times New Roman" w:hAnsi="Times New Roman"/>
      <w:i/>
      <w:iCs/>
      <w:sz w:val="20"/>
      <w:szCs w:val="20"/>
      <w:lang w:eastAsia="bg-BG"/>
    </w:rPr>
  </w:style>
  <w:style w:type="paragraph" w:customStyle="1" w:styleId="xl64">
    <w:name w:val="xl64"/>
    <w:basedOn w:val="Normal"/>
    <w:rsid w:val="00BF5A62"/>
    <w:pP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65">
    <w:name w:val="xl65"/>
    <w:basedOn w:val="Normal"/>
    <w:rsid w:val="00BF5A62"/>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66">
    <w:name w:val="xl66"/>
    <w:basedOn w:val="Normal"/>
    <w:rsid w:val="00BF5A6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67">
    <w:name w:val="xl67"/>
    <w:basedOn w:val="Normal"/>
    <w:rsid w:val="00BF5A62"/>
    <w:pPr>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68">
    <w:name w:val="xl68"/>
    <w:basedOn w:val="Normal"/>
    <w:rsid w:val="00BF5A62"/>
    <w:pP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69">
    <w:name w:val="xl69"/>
    <w:basedOn w:val="Normal"/>
    <w:rsid w:val="00BF5A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70">
    <w:name w:val="xl70"/>
    <w:basedOn w:val="Normal"/>
    <w:rsid w:val="00BF5A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71">
    <w:name w:val="xl71"/>
    <w:basedOn w:val="Normal"/>
    <w:rsid w:val="00BF5A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bg-BG"/>
    </w:rPr>
  </w:style>
  <w:style w:type="paragraph" w:customStyle="1" w:styleId="xl72">
    <w:name w:val="xl72"/>
    <w:basedOn w:val="Normal"/>
    <w:rsid w:val="00BF5A6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73">
    <w:name w:val="xl73"/>
    <w:basedOn w:val="Normal"/>
    <w:rsid w:val="00BF5A6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74">
    <w:name w:val="xl74"/>
    <w:basedOn w:val="Normal"/>
    <w:rsid w:val="00BF5A62"/>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75">
    <w:name w:val="xl75"/>
    <w:basedOn w:val="Normal"/>
    <w:rsid w:val="00BF5A6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76">
    <w:name w:val="xl76"/>
    <w:basedOn w:val="Normal"/>
    <w:rsid w:val="00BF5A6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77">
    <w:name w:val="xl77"/>
    <w:basedOn w:val="Normal"/>
    <w:rsid w:val="00BF5A62"/>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78">
    <w:name w:val="xl78"/>
    <w:basedOn w:val="Normal"/>
    <w:rsid w:val="00BF5A6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79">
    <w:name w:val="xl79"/>
    <w:basedOn w:val="Normal"/>
    <w:rsid w:val="00BF5A62"/>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80">
    <w:name w:val="xl80"/>
    <w:basedOn w:val="Normal"/>
    <w:rsid w:val="00BF5A62"/>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81">
    <w:name w:val="xl81"/>
    <w:basedOn w:val="Normal"/>
    <w:rsid w:val="00BF5A6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82">
    <w:name w:val="xl82"/>
    <w:basedOn w:val="Normal"/>
    <w:rsid w:val="00BF5A6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83">
    <w:name w:val="xl83"/>
    <w:basedOn w:val="Normal"/>
    <w:rsid w:val="00BF5A62"/>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84">
    <w:name w:val="xl84"/>
    <w:basedOn w:val="Normal"/>
    <w:rsid w:val="00BF5A62"/>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85">
    <w:name w:val="xl85"/>
    <w:basedOn w:val="Normal"/>
    <w:rsid w:val="00BF5A62"/>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86">
    <w:name w:val="xl86"/>
    <w:basedOn w:val="Normal"/>
    <w:rsid w:val="00BF5A62"/>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87">
    <w:name w:val="xl87"/>
    <w:basedOn w:val="Normal"/>
    <w:rsid w:val="00BF5A62"/>
    <w:pP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88">
    <w:name w:val="xl88"/>
    <w:basedOn w:val="Normal"/>
    <w:rsid w:val="00BF5A6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89">
    <w:name w:val="xl89"/>
    <w:basedOn w:val="Normal"/>
    <w:rsid w:val="00BF5A62"/>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90">
    <w:name w:val="xl90"/>
    <w:basedOn w:val="Normal"/>
    <w:rsid w:val="00BF5A6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91">
    <w:name w:val="xl91"/>
    <w:basedOn w:val="Normal"/>
    <w:rsid w:val="00BF5A62"/>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92">
    <w:name w:val="xl92"/>
    <w:basedOn w:val="Normal"/>
    <w:rsid w:val="00BF5A62"/>
    <w:pPr>
      <w:pBdr>
        <w:top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93">
    <w:name w:val="xl93"/>
    <w:basedOn w:val="Normal"/>
    <w:rsid w:val="00BF5A62"/>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94">
    <w:name w:val="xl94"/>
    <w:basedOn w:val="Normal"/>
    <w:rsid w:val="00BF5A62"/>
    <w:pP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95">
    <w:name w:val="xl95"/>
    <w:basedOn w:val="Normal"/>
    <w:rsid w:val="00BF5A6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96">
    <w:name w:val="xl96"/>
    <w:basedOn w:val="Normal"/>
    <w:rsid w:val="00BF5A62"/>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97">
    <w:name w:val="xl97"/>
    <w:basedOn w:val="Normal"/>
    <w:rsid w:val="00BF5A6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98">
    <w:name w:val="xl98"/>
    <w:basedOn w:val="Normal"/>
    <w:rsid w:val="00BF5A62"/>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99">
    <w:name w:val="xl99"/>
    <w:basedOn w:val="Normal"/>
    <w:rsid w:val="00BF5A6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00">
    <w:name w:val="xl100"/>
    <w:basedOn w:val="Normal"/>
    <w:rsid w:val="00BF5A62"/>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u w:val="single"/>
      <w:lang w:eastAsia="bg-BG"/>
    </w:rPr>
  </w:style>
  <w:style w:type="paragraph" w:customStyle="1" w:styleId="xl101">
    <w:name w:val="xl101"/>
    <w:basedOn w:val="Normal"/>
    <w:rsid w:val="00BF5A62"/>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u w:val="single"/>
      <w:lang w:eastAsia="bg-BG"/>
    </w:rPr>
  </w:style>
  <w:style w:type="paragraph" w:customStyle="1" w:styleId="xl102">
    <w:name w:val="xl102"/>
    <w:basedOn w:val="Normal"/>
    <w:rsid w:val="00BF5A62"/>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u w:val="single"/>
      <w:lang w:eastAsia="bg-BG"/>
    </w:rPr>
  </w:style>
  <w:style w:type="paragraph" w:customStyle="1" w:styleId="xl103">
    <w:name w:val="xl103"/>
    <w:basedOn w:val="Normal"/>
    <w:rsid w:val="00BF5A62"/>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04">
    <w:name w:val="xl104"/>
    <w:basedOn w:val="Normal"/>
    <w:rsid w:val="00BF5A6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u w:val="single"/>
      <w:lang w:eastAsia="bg-BG"/>
    </w:rPr>
  </w:style>
  <w:style w:type="paragraph" w:customStyle="1" w:styleId="xl105">
    <w:name w:val="xl105"/>
    <w:basedOn w:val="Normal"/>
    <w:rsid w:val="00BF5A62"/>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u w:val="single"/>
      <w:lang w:eastAsia="bg-BG"/>
    </w:rPr>
  </w:style>
  <w:style w:type="paragraph" w:customStyle="1" w:styleId="xl106">
    <w:name w:val="xl106"/>
    <w:basedOn w:val="Normal"/>
    <w:rsid w:val="00BF5A6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u w:val="single"/>
      <w:lang w:eastAsia="bg-BG"/>
    </w:rPr>
  </w:style>
  <w:style w:type="paragraph" w:customStyle="1" w:styleId="xl107">
    <w:name w:val="xl107"/>
    <w:basedOn w:val="Normal"/>
    <w:rsid w:val="00BF5A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08">
    <w:name w:val="xl108"/>
    <w:basedOn w:val="Normal"/>
    <w:rsid w:val="00BF5A6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09">
    <w:name w:val="xl109"/>
    <w:basedOn w:val="Normal"/>
    <w:rsid w:val="00BF5A6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character" w:customStyle="1" w:styleId="UnresolvedMention">
    <w:name w:val="Unresolved Mention"/>
    <w:uiPriority w:val="99"/>
    <w:semiHidden/>
    <w:unhideWhenUsed/>
    <w:rsid w:val="00BF5A62"/>
    <w:rPr>
      <w:color w:val="605E5C"/>
      <w:shd w:val="clear" w:color="auto" w:fill="E1DFDD"/>
    </w:rPr>
  </w:style>
  <w:style w:type="paragraph" w:styleId="ListParagraph">
    <w:name w:val="List Paragraph"/>
    <w:basedOn w:val="Normal"/>
    <w:uiPriority w:val="34"/>
    <w:qFormat/>
    <w:rsid w:val="00BF5A62"/>
    <w:pPr>
      <w:suppressAutoHyphens/>
      <w:spacing w:after="0" w:line="240" w:lineRule="auto"/>
      <w:ind w:left="720"/>
    </w:pPr>
    <w:rPr>
      <w:rFonts w:ascii="Times New Roman" w:hAnsi="Times New Roman"/>
      <w:sz w:val="24"/>
      <w:szCs w:val="24"/>
      <w:lang w:val="en-GB"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Normal Table" w:semiHidden="0" w:unhideWhenUsed="0"/>
    <w:lsdException w:name="annotation subject" w:uiPriority="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1EF"/>
    <w:pPr>
      <w:spacing w:after="200" w:line="276" w:lineRule="auto"/>
    </w:pPr>
    <w:rPr>
      <w:rFonts w:ascii="Calibri" w:eastAsia="Calibri" w:hAnsi="Calibri" w:cs="Times New Roman"/>
    </w:rPr>
  </w:style>
  <w:style w:type="paragraph" w:styleId="Heading1">
    <w:name w:val="heading 1"/>
    <w:basedOn w:val="Normal"/>
    <w:link w:val="Heading1Char"/>
    <w:qFormat/>
    <w:rsid w:val="00BF5A62"/>
    <w:pPr>
      <w:widowControl w:val="0"/>
      <w:autoSpaceDE w:val="0"/>
      <w:autoSpaceDN w:val="0"/>
      <w:spacing w:after="0" w:line="240" w:lineRule="auto"/>
      <w:ind w:left="126"/>
      <w:jc w:val="both"/>
      <w:outlineLvl w:val="0"/>
    </w:pPr>
    <w:rPr>
      <w:rFonts w:ascii="Times New Roman" w:hAnsi="Times New Roman"/>
      <w:sz w:val="24"/>
      <w:szCs w:val="24"/>
      <w:lang w:val="en-US"/>
    </w:rPr>
  </w:style>
  <w:style w:type="paragraph" w:styleId="Heading2">
    <w:name w:val="heading 2"/>
    <w:basedOn w:val="Normal"/>
    <w:link w:val="Heading2Char"/>
    <w:qFormat/>
    <w:rsid w:val="00BF5A62"/>
    <w:pPr>
      <w:spacing w:before="100" w:beforeAutospacing="1" w:after="100" w:afterAutospacing="1" w:line="240" w:lineRule="auto"/>
      <w:outlineLvl w:val="1"/>
    </w:pPr>
    <w:rPr>
      <w:rFonts w:ascii="Times New Roman" w:eastAsia="Times New Roman" w:hAnsi="Times New Roman"/>
      <w:b/>
      <w:bCs/>
      <w:sz w:val="36"/>
      <w:szCs w:val="36"/>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051EF"/>
    <w:pPr>
      <w:spacing w:after="120" w:line="240" w:lineRule="auto"/>
    </w:pPr>
    <w:rPr>
      <w:rFonts w:ascii="Times New Roman" w:eastAsia="Times New Roman" w:hAnsi="Times New Roman"/>
      <w:sz w:val="24"/>
      <w:szCs w:val="24"/>
      <w:lang w:val="x-none" w:eastAsia="x-none"/>
    </w:rPr>
  </w:style>
  <w:style w:type="character" w:customStyle="1" w:styleId="BodyTextChar">
    <w:name w:val="Body Text Char"/>
    <w:basedOn w:val="DefaultParagraphFont"/>
    <w:link w:val="BodyText"/>
    <w:rsid w:val="001051EF"/>
    <w:rPr>
      <w:rFonts w:ascii="Times New Roman" w:eastAsia="Times New Roman" w:hAnsi="Times New Roman" w:cs="Times New Roman"/>
      <w:sz w:val="24"/>
      <w:szCs w:val="24"/>
      <w:lang w:val="x-none" w:eastAsia="x-none"/>
    </w:rPr>
  </w:style>
  <w:style w:type="character" w:customStyle="1" w:styleId="Heading1Char">
    <w:name w:val="Heading 1 Char"/>
    <w:basedOn w:val="DefaultParagraphFont"/>
    <w:link w:val="Heading1"/>
    <w:rsid w:val="00BF5A62"/>
    <w:rPr>
      <w:rFonts w:ascii="Times New Roman" w:eastAsia="Calibri" w:hAnsi="Times New Roman" w:cs="Times New Roman"/>
      <w:sz w:val="24"/>
      <w:szCs w:val="24"/>
      <w:lang w:val="en-US"/>
    </w:rPr>
  </w:style>
  <w:style w:type="character" w:customStyle="1" w:styleId="Heading2Char">
    <w:name w:val="Heading 2 Char"/>
    <w:basedOn w:val="DefaultParagraphFont"/>
    <w:link w:val="Heading2"/>
    <w:rsid w:val="00BF5A62"/>
    <w:rPr>
      <w:rFonts w:ascii="Times New Roman" w:eastAsia="Times New Roman" w:hAnsi="Times New Roman" w:cs="Times New Roman"/>
      <w:b/>
      <w:bCs/>
      <w:sz w:val="36"/>
      <w:szCs w:val="36"/>
      <w:lang w:eastAsia="bg-BG"/>
    </w:rPr>
  </w:style>
  <w:style w:type="numbering" w:customStyle="1" w:styleId="1">
    <w:name w:val="Без списък1"/>
    <w:next w:val="NoList"/>
    <w:uiPriority w:val="99"/>
    <w:semiHidden/>
    <w:unhideWhenUsed/>
    <w:rsid w:val="00BF5A62"/>
  </w:style>
  <w:style w:type="paragraph" w:customStyle="1" w:styleId="10">
    <w:name w:val="Списък на абзаци1"/>
    <w:aliases w:val="ПАРАГРАФ"/>
    <w:basedOn w:val="Normal"/>
    <w:link w:val="a"/>
    <w:uiPriority w:val="34"/>
    <w:qFormat/>
    <w:rsid w:val="00BF5A62"/>
    <w:pPr>
      <w:ind w:left="720"/>
      <w:contextualSpacing/>
    </w:pPr>
    <w:rPr>
      <w:sz w:val="20"/>
      <w:szCs w:val="20"/>
      <w:lang w:val="x-none" w:eastAsia="x-none"/>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unhideWhenUsed/>
    <w:rsid w:val="00BF5A62"/>
    <w:pPr>
      <w:spacing w:after="0" w:line="240" w:lineRule="auto"/>
    </w:pPr>
    <w:rPr>
      <w:sz w:val="20"/>
      <w:szCs w:val="20"/>
      <w:lang w:val="x-none" w:eastAsia="x-none"/>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basedOn w:val="DefaultParagraphFont"/>
    <w:link w:val="FootnoteText"/>
    <w:rsid w:val="00BF5A62"/>
    <w:rPr>
      <w:rFonts w:ascii="Calibri" w:eastAsia="Calibri" w:hAnsi="Calibri" w:cs="Times New Roman"/>
      <w:sz w:val="20"/>
      <w:szCs w:val="20"/>
      <w:lang w:val="x-none" w:eastAsia="x-none"/>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
    <w:uiPriority w:val="99"/>
    <w:unhideWhenUsed/>
    <w:rsid w:val="00BF5A62"/>
    <w:rPr>
      <w:shd w:val="clear" w:color="auto" w:fill="auto"/>
      <w:vertAlign w:val="superscript"/>
    </w:rPr>
  </w:style>
  <w:style w:type="character" w:customStyle="1" w:styleId="a">
    <w:name w:val="Списък на абзаци Знак"/>
    <w:aliases w:val="ПАРАГРАФ Знак"/>
    <w:link w:val="10"/>
    <w:uiPriority w:val="34"/>
    <w:rsid w:val="00BF5A62"/>
    <w:rPr>
      <w:rFonts w:ascii="Calibri" w:eastAsia="Calibri" w:hAnsi="Calibri" w:cs="Times New Roman"/>
      <w:sz w:val="20"/>
      <w:szCs w:val="20"/>
      <w:lang w:val="x-none" w:eastAsia="x-none"/>
    </w:rPr>
  </w:style>
  <w:style w:type="character" w:customStyle="1" w:styleId="2">
    <w:name w:val="Основен текст (2)_"/>
    <w:link w:val="20"/>
    <w:rsid w:val="00BF5A62"/>
    <w:rPr>
      <w:rFonts w:ascii="Times New Roman" w:eastAsia="Times New Roman" w:hAnsi="Times New Roman"/>
      <w:shd w:val="clear" w:color="auto" w:fill="FFFFFF"/>
    </w:rPr>
  </w:style>
  <w:style w:type="paragraph" w:customStyle="1" w:styleId="20">
    <w:name w:val="Основен текст (2)"/>
    <w:basedOn w:val="Normal"/>
    <w:link w:val="2"/>
    <w:rsid w:val="00BF5A62"/>
    <w:pPr>
      <w:widowControl w:val="0"/>
      <w:shd w:val="clear" w:color="auto" w:fill="FFFFFF"/>
      <w:spacing w:before="480" w:after="180" w:line="317" w:lineRule="exact"/>
      <w:jc w:val="both"/>
    </w:pPr>
    <w:rPr>
      <w:rFonts w:ascii="Times New Roman" w:eastAsia="Times New Roman" w:hAnsi="Times New Roman" w:cstheme="minorBidi"/>
    </w:rPr>
  </w:style>
  <w:style w:type="paragraph" w:styleId="Header">
    <w:name w:val="header"/>
    <w:basedOn w:val="Normal"/>
    <w:link w:val="HeaderChar"/>
    <w:uiPriority w:val="99"/>
    <w:rsid w:val="00BF5A62"/>
    <w:pPr>
      <w:tabs>
        <w:tab w:val="center" w:pos="4536"/>
        <w:tab w:val="right" w:pos="9072"/>
      </w:tabs>
      <w:spacing w:after="0" w:line="240" w:lineRule="auto"/>
    </w:pPr>
    <w:rPr>
      <w:rFonts w:ascii="Times New Roman" w:eastAsia="Times New Roman" w:hAnsi="Times New Roman"/>
      <w:sz w:val="24"/>
      <w:szCs w:val="24"/>
      <w:lang w:eastAsia="bg-BG"/>
    </w:rPr>
  </w:style>
  <w:style w:type="character" w:customStyle="1" w:styleId="HeaderChar">
    <w:name w:val="Header Char"/>
    <w:basedOn w:val="DefaultParagraphFont"/>
    <w:link w:val="Header"/>
    <w:uiPriority w:val="99"/>
    <w:rsid w:val="00BF5A62"/>
    <w:rPr>
      <w:rFonts w:ascii="Times New Roman" w:eastAsia="Times New Roman" w:hAnsi="Times New Roman" w:cs="Times New Roman"/>
      <w:sz w:val="24"/>
      <w:szCs w:val="24"/>
      <w:lang w:eastAsia="bg-BG"/>
    </w:rPr>
  </w:style>
  <w:style w:type="paragraph" w:styleId="Footer">
    <w:name w:val="footer"/>
    <w:basedOn w:val="Normal"/>
    <w:link w:val="FooterChar"/>
    <w:uiPriority w:val="99"/>
    <w:rsid w:val="00BF5A62"/>
    <w:pPr>
      <w:tabs>
        <w:tab w:val="center" w:pos="4536"/>
        <w:tab w:val="right" w:pos="9072"/>
      </w:tabs>
      <w:spacing w:after="0" w:line="240" w:lineRule="auto"/>
    </w:pPr>
    <w:rPr>
      <w:rFonts w:ascii="Times New Roman" w:eastAsia="Times New Roman" w:hAnsi="Times New Roman"/>
      <w:sz w:val="24"/>
      <w:szCs w:val="24"/>
      <w:lang w:eastAsia="bg-BG"/>
    </w:rPr>
  </w:style>
  <w:style w:type="character" w:customStyle="1" w:styleId="FooterChar">
    <w:name w:val="Footer Char"/>
    <w:basedOn w:val="DefaultParagraphFont"/>
    <w:link w:val="Footer"/>
    <w:uiPriority w:val="99"/>
    <w:rsid w:val="00BF5A62"/>
    <w:rPr>
      <w:rFonts w:ascii="Times New Roman" w:eastAsia="Times New Roman" w:hAnsi="Times New Roman" w:cs="Times New Roman"/>
      <w:sz w:val="24"/>
      <w:szCs w:val="24"/>
      <w:lang w:eastAsia="bg-BG"/>
    </w:rPr>
  </w:style>
  <w:style w:type="table" w:styleId="TableGrid">
    <w:name w:val="Table Grid"/>
    <w:basedOn w:val="TableNormal"/>
    <w:uiPriority w:val="59"/>
    <w:rsid w:val="00BF5A62"/>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BF5A62"/>
    <w:pPr>
      <w:spacing w:after="0" w:line="240" w:lineRule="auto"/>
      <w:ind w:firstLine="720"/>
      <w:jc w:val="both"/>
    </w:pPr>
    <w:rPr>
      <w:rFonts w:ascii="HebarU" w:eastAsia="Times New Roman" w:hAnsi="HebarU"/>
      <w:b/>
      <w:sz w:val="56"/>
      <w:szCs w:val="20"/>
    </w:rPr>
  </w:style>
  <w:style w:type="character" w:styleId="Hyperlink">
    <w:name w:val="Hyperlink"/>
    <w:uiPriority w:val="99"/>
    <w:rsid w:val="00BF5A62"/>
    <w:rPr>
      <w:color w:val="0000FF"/>
      <w:u w:val="single"/>
    </w:rPr>
  </w:style>
  <w:style w:type="paragraph" w:styleId="BalloonText">
    <w:name w:val="Balloon Text"/>
    <w:basedOn w:val="Normal"/>
    <w:link w:val="BalloonTextChar"/>
    <w:uiPriority w:val="99"/>
    <w:semiHidden/>
    <w:rsid w:val="00BF5A62"/>
    <w:pPr>
      <w:spacing w:after="0" w:line="240" w:lineRule="auto"/>
    </w:pPr>
    <w:rPr>
      <w:rFonts w:ascii="Tahoma" w:eastAsia="Times New Roman" w:hAnsi="Tahoma" w:cs="Tahoma"/>
      <w:sz w:val="16"/>
      <w:szCs w:val="16"/>
      <w:lang w:eastAsia="bg-BG"/>
    </w:rPr>
  </w:style>
  <w:style w:type="character" w:customStyle="1" w:styleId="BalloonTextChar">
    <w:name w:val="Balloon Text Char"/>
    <w:basedOn w:val="DefaultParagraphFont"/>
    <w:link w:val="BalloonText"/>
    <w:uiPriority w:val="99"/>
    <w:semiHidden/>
    <w:rsid w:val="00BF5A62"/>
    <w:rPr>
      <w:rFonts w:ascii="Tahoma" w:eastAsia="Times New Roman" w:hAnsi="Tahoma" w:cs="Tahoma"/>
      <w:sz w:val="16"/>
      <w:szCs w:val="16"/>
      <w:lang w:eastAsia="bg-BG"/>
    </w:rPr>
  </w:style>
  <w:style w:type="character" w:styleId="FollowedHyperlink">
    <w:name w:val="FollowedHyperlink"/>
    <w:uiPriority w:val="99"/>
    <w:rsid w:val="00BF5A62"/>
    <w:rPr>
      <w:color w:val="800080"/>
      <w:u w:val="single"/>
    </w:rPr>
  </w:style>
  <w:style w:type="character" w:styleId="PageNumber">
    <w:name w:val="page number"/>
    <w:basedOn w:val="DefaultParagraphFont"/>
    <w:rsid w:val="00BF5A62"/>
  </w:style>
  <w:style w:type="paragraph" w:customStyle="1" w:styleId="CharChar1CharCharCharCharChar">
    <w:name w:val="Char Char1 Char Char Char Char Char"/>
    <w:basedOn w:val="Normal"/>
    <w:rsid w:val="00BF5A62"/>
    <w:pPr>
      <w:tabs>
        <w:tab w:val="left" w:pos="709"/>
      </w:tabs>
      <w:spacing w:after="0" w:line="240" w:lineRule="auto"/>
    </w:pPr>
    <w:rPr>
      <w:rFonts w:ascii="Tahoma" w:eastAsia="Times New Roman" w:hAnsi="Tahoma"/>
      <w:sz w:val="24"/>
      <w:szCs w:val="24"/>
      <w:lang w:val="pl-PL" w:eastAsia="pl-PL"/>
    </w:rPr>
  </w:style>
  <w:style w:type="paragraph" w:styleId="BodyText2">
    <w:name w:val="Body Text 2"/>
    <w:basedOn w:val="Normal"/>
    <w:link w:val="BodyText2Char"/>
    <w:rsid w:val="00BF5A62"/>
    <w:pPr>
      <w:spacing w:after="120" w:line="480" w:lineRule="auto"/>
    </w:pPr>
    <w:rPr>
      <w:rFonts w:ascii="Times New Roman" w:eastAsia="Times New Roman" w:hAnsi="Times New Roman"/>
      <w:sz w:val="24"/>
      <w:szCs w:val="24"/>
      <w:lang w:val="x-none" w:eastAsia="x-none"/>
    </w:rPr>
  </w:style>
  <w:style w:type="character" w:customStyle="1" w:styleId="BodyText2Char">
    <w:name w:val="Body Text 2 Char"/>
    <w:basedOn w:val="DefaultParagraphFont"/>
    <w:link w:val="BodyText2"/>
    <w:rsid w:val="00BF5A62"/>
    <w:rPr>
      <w:rFonts w:ascii="Times New Roman" w:eastAsia="Times New Roman" w:hAnsi="Times New Roman" w:cs="Times New Roman"/>
      <w:sz w:val="24"/>
      <w:szCs w:val="24"/>
      <w:lang w:val="x-none" w:eastAsia="x-none"/>
    </w:rPr>
  </w:style>
  <w:style w:type="paragraph" w:styleId="BodyTextIndent">
    <w:name w:val="Body Text Indent"/>
    <w:basedOn w:val="Normal"/>
    <w:link w:val="BodyTextIndentChar"/>
    <w:rsid w:val="00BF5A62"/>
    <w:pPr>
      <w:spacing w:after="120" w:line="240" w:lineRule="auto"/>
      <w:ind w:left="283"/>
    </w:pPr>
    <w:rPr>
      <w:rFonts w:ascii="Times New Roman" w:eastAsia="Times New Roman" w:hAnsi="Times New Roman"/>
      <w:sz w:val="24"/>
      <w:szCs w:val="24"/>
      <w:lang w:val="x-none" w:eastAsia="x-none"/>
    </w:rPr>
  </w:style>
  <w:style w:type="character" w:customStyle="1" w:styleId="BodyTextIndentChar">
    <w:name w:val="Body Text Indent Char"/>
    <w:basedOn w:val="DefaultParagraphFont"/>
    <w:link w:val="BodyTextIndent"/>
    <w:rsid w:val="00BF5A62"/>
    <w:rPr>
      <w:rFonts w:ascii="Times New Roman" w:eastAsia="Times New Roman" w:hAnsi="Times New Roman" w:cs="Times New Roman"/>
      <w:sz w:val="24"/>
      <w:szCs w:val="24"/>
      <w:lang w:val="x-none" w:eastAsia="x-none"/>
    </w:rPr>
  </w:style>
  <w:style w:type="paragraph" w:styleId="BodyTextIndent2">
    <w:name w:val="Body Text Indent 2"/>
    <w:basedOn w:val="Normal"/>
    <w:link w:val="BodyTextIndent2Char"/>
    <w:rsid w:val="00BF5A62"/>
    <w:pPr>
      <w:spacing w:after="120" w:line="480" w:lineRule="auto"/>
      <w:ind w:left="283"/>
    </w:pPr>
    <w:rPr>
      <w:rFonts w:ascii="Times New Roman" w:eastAsia="Times New Roman" w:hAnsi="Times New Roman"/>
      <w:sz w:val="24"/>
      <w:szCs w:val="24"/>
      <w:lang w:val="x-none" w:eastAsia="x-none"/>
    </w:rPr>
  </w:style>
  <w:style w:type="character" w:customStyle="1" w:styleId="BodyTextIndent2Char">
    <w:name w:val="Body Text Indent 2 Char"/>
    <w:basedOn w:val="DefaultParagraphFont"/>
    <w:link w:val="BodyTextIndent2"/>
    <w:rsid w:val="00BF5A62"/>
    <w:rPr>
      <w:rFonts w:ascii="Times New Roman" w:eastAsia="Times New Roman" w:hAnsi="Times New Roman" w:cs="Times New Roman"/>
      <w:sz w:val="24"/>
      <w:szCs w:val="24"/>
      <w:lang w:val="x-none" w:eastAsia="x-none"/>
    </w:rPr>
  </w:style>
  <w:style w:type="paragraph" w:customStyle="1" w:styleId="Char">
    <w:name w:val="Знак Знак Char Знак Знак Знак"/>
    <w:basedOn w:val="Normal"/>
    <w:rsid w:val="00BF5A62"/>
    <w:pPr>
      <w:tabs>
        <w:tab w:val="left" w:pos="709"/>
      </w:tabs>
      <w:spacing w:after="0" w:line="240" w:lineRule="auto"/>
    </w:pPr>
    <w:rPr>
      <w:rFonts w:ascii="Tahoma" w:eastAsia="Times New Roman" w:hAnsi="Tahoma"/>
      <w:b/>
      <w:bCs/>
      <w:color w:val="000000"/>
      <w:sz w:val="32"/>
      <w:szCs w:val="32"/>
      <w:lang w:val="pl-PL" w:eastAsia="pl-PL"/>
    </w:rPr>
  </w:style>
  <w:style w:type="paragraph" w:styleId="BodyText3">
    <w:name w:val="Body Text 3"/>
    <w:basedOn w:val="Normal"/>
    <w:link w:val="BodyText3Char"/>
    <w:rsid w:val="00BF5A62"/>
    <w:pPr>
      <w:spacing w:after="120" w:line="240" w:lineRule="auto"/>
    </w:pPr>
    <w:rPr>
      <w:rFonts w:ascii="Times New Roman" w:eastAsia="Times New Roman" w:hAnsi="Times New Roman"/>
      <w:sz w:val="16"/>
      <w:szCs w:val="16"/>
      <w:lang w:val="x-none" w:eastAsia="x-none"/>
    </w:rPr>
  </w:style>
  <w:style w:type="character" w:customStyle="1" w:styleId="BodyText3Char">
    <w:name w:val="Body Text 3 Char"/>
    <w:basedOn w:val="DefaultParagraphFont"/>
    <w:link w:val="BodyText3"/>
    <w:rsid w:val="00BF5A62"/>
    <w:rPr>
      <w:rFonts w:ascii="Times New Roman" w:eastAsia="Times New Roman" w:hAnsi="Times New Roman" w:cs="Times New Roman"/>
      <w:sz w:val="16"/>
      <w:szCs w:val="16"/>
      <w:lang w:val="x-none" w:eastAsia="x-none"/>
    </w:rPr>
  </w:style>
  <w:style w:type="paragraph" w:customStyle="1" w:styleId="CharCharCharChar">
    <w:name w:val="Char Char Знак Знак Char Char"/>
    <w:basedOn w:val="Normal"/>
    <w:rsid w:val="00BF5A62"/>
    <w:pPr>
      <w:tabs>
        <w:tab w:val="left" w:pos="709"/>
      </w:tabs>
      <w:spacing w:after="0" w:line="240" w:lineRule="auto"/>
    </w:pPr>
    <w:rPr>
      <w:rFonts w:ascii="Tahoma" w:eastAsia="Times New Roman" w:hAnsi="Tahoma"/>
      <w:sz w:val="24"/>
      <w:szCs w:val="24"/>
      <w:lang w:val="pl-PL" w:eastAsia="pl-PL"/>
    </w:rPr>
  </w:style>
  <w:style w:type="paragraph" w:customStyle="1" w:styleId="Style1">
    <w:name w:val="Style1"/>
    <w:basedOn w:val="Normal"/>
    <w:rsid w:val="00BF5A62"/>
    <w:pPr>
      <w:widowControl w:val="0"/>
      <w:autoSpaceDE w:val="0"/>
      <w:autoSpaceDN w:val="0"/>
      <w:adjustRightInd w:val="0"/>
      <w:spacing w:after="0" w:line="278" w:lineRule="exact"/>
      <w:ind w:firstLine="288"/>
      <w:jc w:val="both"/>
    </w:pPr>
    <w:rPr>
      <w:rFonts w:ascii="Times New Roman" w:eastAsia="Times New Roman" w:hAnsi="Times New Roman"/>
      <w:sz w:val="24"/>
      <w:szCs w:val="24"/>
      <w:lang w:eastAsia="bg-BG"/>
    </w:rPr>
  </w:style>
  <w:style w:type="character" w:styleId="CommentReference">
    <w:name w:val="annotation reference"/>
    <w:rsid w:val="00BF5A62"/>
    <w:rPr>
      <w:sz w:val="16"/>
      <w:szCs w:val="16"/>
    </w:rPr>
  </w:style>
  <w:style w:type="paragraph" w:styleId="CommentText">
    <w:name w:val="annotation text"/>
    <w:basedOn w:val="Normal"/>
    <w:link w:val="CommentTextChar"/>
    <w:rsid w:val="00BF5A62"/>
    <w:pPr>
      <w:spacing w:after="0" w:line="240" w:lineRule="auto"/>
    </w:pPr>
    <w:rPr>
      <w:rFonts w:ascii="Times New Roman" w:eastAsia="Times New Roman" w:hAnsi="Times New Roman"/>
      <w:sz w:val="20"/>
      <w:szCs w:val="20"/>
      <w:lang w:eastAsia="bg-BG"/>
    </w:rPr>
  </w:style>
  <w:style w:type="character" w:customStyle="1" w:styleId="CommentTextChar">
    <w:name w:val="Comment Text Char"/>
    <w:basedOn w:val="DefaultParagraphFont"/>
    <w:link w:val="CommentText"/>
    <w:rsid w:val="00BF5A62"/>
    <w:rPr>
      <w:rFonts w:ascii="Times New Roman" w:eastAsia="Times New Roman" w:hAnsi="Times New Roman" w:cs="Times New Roman"/>
      <w:sz w:val="20"/>
      <w:szCs w:val="20"/>
      <w:lang w:eastAsia="bg-BG"/>
    </w:rPr>
  </w:style>
  <w:style w:type="paragraph" w:styleId="CommentSubject">
    <w:name w:val="annotation subject"/>
    <w:basedOn w:val="CommentText"/>
    <w:next w:val="CommentText"/>
    <w:link w:val="CommentSubjectChar"/>
    <w:rsid w:val="00BF5A62"/>
    <w:rPr>
      <w:b/>
      <w:bCs/>
      <w:lang w:val="x-none" w:eastAsia="x-none"/>
    </w:rPr>
  </w:style>
  <w:style w:type="character" w:customStyle="1" w:styleId="CommentSubjectChar">
    <w:name w:val="Comment Subject Char"/>
    <w:basedOn w:val="CommentTextChar"/>
    <w:link w:val="CommentSubject"/>
    <w:rsid w:val="00BF5A62"/>
    <w:rPr>
      <w:rFonts w:ascii="Times New Roman" w:eastAsia="Times New Roman" w:hAnsi="Times New Roman" w:cs="Times New Roman"/>
      <w:b/>
      <w:bCs/>
      <w:sz w:val="20"/>
      <w:szCs w:val="20"/>
      <w:lang w:val="x-none" w:eastAsia="x-none"/>
    </w:rPr>
  </w:style>
  <w:style w:type="character" w:customStyle="1" w:styleId="Heading3Char">
    <w:name w:val="Heading 3 Char"/>
    <w:rsid w:val="00BF5A62"/>
    <w:rPr>
      <w:rFonts w:ascii="HebarU" w:eastAsia="Times New Roman" w:hAnsi="HebarU" w:cs="Times New Roman" w:hint="default"/>
      <w:sz w:val="28"/>
      <w:szCs w:val="20"/>
      <w:lang w:val="bg-BG"/>
    </w:rPr>
  </w:style>
  <w:style w:type="paragraph" w:styleId="NoSpacing">
    <w:name w:val="No Spacing"/>
    <w:qFormat/>
    <w:rsid w:val="00BF5A62"/>
    <w:pPr>
      <w:suppressAutoHyphens/>
      <w:autoSpaceDN w:val="0"/>
      <w:spacing w:after="0" w:line="240" w:lineRule="auto"/>
      <w:textAlignment w:val="baseline"/>
    </w:pPr>
    <w:rPr>
      <w:rFonts w:ascii="Calibri" w:eastAsia="Times New Roman" w:hAnsi="Calibri" w:cs="Times New Roman"/>
    </w:rPr>
  </w:style>
  <w:style w:type="character" w:customStyle="1" w:styleId="apple-converted-space">
    <w:name w:val="apple-converted-space"/>
    <w:rsid w:val="00BF5A62"/>
  </w:style>
  <w:style w:type="character" w:customStyle="1" w:styleId="samedocreference">
    <w:name w:val="samedocreference"/>
    <w:rsid w:val="00BF5A62"/>
  </w:style>
  <w:style w:type="paragraph" w:customStyle="1" w:styleId="ListParagraph1">
    <w:name w:val="List Paragraph1"/>
    <w:basedOn w:val="Normal"/>
    <w:rsid w:val="00BF5A62"/>
    <w:pPr>
      <w:widowControl w:val="0"/>
      <w:autoSpaceDE w:val="0"/>
      <w:autoSpaceDN w:val="0"/>
      <w:spacing w:before="187" w:after="0" w:line="240" w:lineRule="auto"/>
      <w:ind w:left="131"/>
      <w:jc w:val="both"/>
    </w:pPr>
    <w:rPr>
      <w:rFonts w:ascii="Times New Roman" w:hAnsi="Times New Roman"/>
      <w:lang w:val="en-US"/>
    </w:rPr>
  </w:style>
  <w:style w:type="paragraph" w:customStyle="1" w:styleId="TableParagraph">
    <w:name w:val="Table Paragraph"/>
    <w:basedOn w:val="Normal"/>
    <w:rsid w:val="00BF5A62"/>
    <w:pPr>
      <w:widowControl w:val="0"/>
      <w:autoSpaceDE w:val="0"/>
      <w:autoSpaceDN w:val="0"/>
      <w:spacing w:after="0" w:line="240" w:lineRule="auto"/>
    </w:pPr>
    <w:rPr>
      <w:rFonts w:ascii="Times New Roman" w:hAnsi="Times New Roman"/>
      <w:lang w:val="en-US"/>
    </w:rPr>
  </w:style>
  <w:style w:type="character" w:customStyle="1" w:styleId="a0">
    <w:name w:val="Знаци за бележки под линия"/>
    <w:rsid w:val="00BF5A62"/>
    <w:rPr>
      <w:vertAlign w:val="superscript"/>
    </w:rPr>
  </w:style>
  <w:style w:type="paragraph" w:customStyle="1" w:styleId="11">
    <w:name w:val="Основен текст1"/>
    <w:basedOn w:val="Normal"/>
    <w:rsid w:val="00BF5A62"/>
    <w:pPr>
      <w:widowControl w:val="0"/>
      <w:shd w:val="clear" w:color="auto" w:fill="FFFFFF"/>
      <w:spacing w:after="0" w:line="374" w:lineRule="exact"/>
      <w:ind w:hanging="380"/>
    </w:pPr>
    <w:rPr>
      <w:rFonts w:ascii="Times New Roman" w:eastAsia="Times New Roman" w:hAnsi="Times New Roman"/>
      <w:color w:val="000000"/>
      <w:lang w:eastAsia="bg-BG"/>
    </w:rPr>
  </w:style>
  <w:style w:type="paragraph" w:customStyle="1" w:styleId="msonormal0">
    <w:name w:val="msonormal"/>
    <w:basedOn w:val="Normal"/>
    <w:rsid w:val="00BF5A62"/>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ont5">
    <w:name w:val="font5"/>
    <w:basedOn w:val="Normal"/>
    <w:rsid w:val="00BF5A62"/>
    <w:pPr>
      <w:spacing w:before="100" w:beforeAutospacing="1" w:after="100" w:afterAutospacing="1" w:line="240" w:lineRule="auto"/>
    </w:pPr>
    <w:rPr>
      <w:rFonts w:ascii="Times New Roman" w:eastAsia="Times New Roman" w:hAnsi="Times New Roman"/>
      <w:color w:val="000000"/>
      <w:sz w:val="20"/>
      <w:szCs w:val="20"/>
      <w:lang w:eastAsia="bg-BG"/>
    </w:rPr>
  </w:style>
  <w:style w:type="paragraph" w:customStyle="1" w:styleId="font6">
    <w:name w:val="font6"/>
    <w:basedOn w:val="Normal"/>
    <w:rsid w:val="00BF5A62"/>
    <w:pPr>
      <w:spacing w:before="100" w:beforeAutospacing="1" w:after="100" w:afterAutospacing="1" w:line="240" w:lineRule="auto"/>
    </w:pPr>
    <w:rPr>
      <w:rFonts w:ascii="Times New Roman" w:eastAsia="Times New Roman" w:hAnsi="Times New Roman"/>
      <w:b/>
      <w:bCs/>
      <w:color w:val="000000"/>
      <w:sz w:val="20"/>
      <w:szCs w:val="20"/>
      <w:lang w:eastAsia="bg-BG"/>
    </w:rPr>
  </w:style>
  <w:style w:type="paragraph" w:customStyle="1" w:styleId="font7">
    <w:name w:val="font7"/>
    <w:basedOn w:val="Normal"/>
    <w:rsid w:val="00BF5A62"/>
    <w:pPr>
      <w:spacing w:before="100" w:beforeAutospacing="1" w:after="100" w:afterAutospacing="1" w:line="240" w:lineRule="auto"/>
    </w:pPr>
    <w:rPr>
      <w:rFonts w:ascii="Times New Roman" w:eastAsia="Times New Roman" w:hAnsi="Times New Roman"/>
      <w:color w:val="000000"/>
      <w:sz w:val="20"/>
      <w:szCs w:val="20"/>
      <w:lang w:eastAsia="bg-BG"/>
    </w:rPr>
  </w:style>
  <w:style w:type="paragraph" w:customStyle="1" w:styleId="xl63">
    <w:name w:val="xl63"/>
    <w:basedOn w:val="Normal"/>
    <w:rsid w:val="00BF5A62"/>
    <w:pPr>
      <w:spacing w:before="100" w:beforeAutospacing="1" w:after="100" w:afterAutospacing="1" w:line="240" w:lineRule="auto"/>
      <w:jc w:val="right"/>
      <w:textAlignment w:val="center"/>
    </w:pPr>
    <w:rPr>
      <w:rFonts w:ascii="Times New Roman" w:eastAsia="Times New Roman" w:hAnsi="Times New Roman"/>
      <w:i/>
      <w:iCs/>
      <w:sz w:val="20"/>
      <w:szCs w:val="20"/>
      <w:lang w:eastAsia="bg-BG"/>
    </w:rPr>
  </w:style>
  <w:style w:type="paragraph" w:customStyle="1" w:styleId="xl64">
    <w:name w:val="xl64"/>
    <w:basedOn w:val="Normal"/>
    <w:rsid w:val="00BF5A62"/>
    <w:pP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65">
    <w:name w:val="xl65"/>
    <w:basedOn w:val="Normal"/>
    <w:rsid w:val="00BF5A62"/>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66">
    <w:name w:val="xl66"/>
    <w:basedOn w:val="Normal"/>
    <w:rsid w:val="00BF5A6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67">
    <w:name w:val="xl67"/>
    <w:basedOn w:val="Normal"/>
    <w:rsid w:val="00BF5A62"/>
    <w:pPr>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68">
    <w:name w:val="xl68"/>
    <w:basedOn w:val="Normal"/>
    <w:rsid w:val="00BF5A62"/>
    <w:pP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69">
    <w:name w:val="xl69"/>
    <w:basedOn w:val="Normal"/>
    <w:rsid w:val="00BF5A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70">
    <w:name w:val="xl70"/>
    <w:basedOn w:val="Normal"/>
    <w:rsid w:val="00BF5A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71">
    <w:name w:val="xl71"/>
    <w:basedOn w:val="Normal"/>
    <w:rsid w:val="00BF5A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bg-BG"/>
    </w:rPr>
  </w:style>
  <w:style w:type="paragraph" w:customStyle="1" w:styleId="xl72">
    <w:name w:val="xl72"/>
    <w:basedOn w:val="Normal"/>
    <w:rsid w:val="00BF5A6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73">
    <w:name w:val="xl73"/>
    <w:basedOn w:val="Normal"/>
    <w:rsid w:val="00BF5A6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74">
    <w:name w:val="xl74"/>
    <w:basedOn w:val="Normal"/>
    <w:rsid w:val="00BF5A62"/>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75">
    <w:name w:val="xl75"/>
    <w:basedOn w:val="Normal"/>
    <w:rsid w:val="00BF5A6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76">
    <w:name w:val="xl76"/>
    <w:basedOn w:val="Normal"/>
    <w:rsid w:val="00BF5A6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77">
    <w:name w:val="xl77"/>
    <w:basedOn w:val="Normal"/>
    <w:rsid w:val="00BF5A62"/>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78">
    <w:name w:val="xl78"/>
    <w:basedOn w:val="Normal"/>
    <w:rsid w:val="00BF5A6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79">
    <w:name w:val="xl79"/>
    <w:basedOn w:val="Normal"/>
    <w:rsid w:val="00BF5A62"/>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80">
    <w:name w:val="xl80"/>
    <w:basedOn w:val="Normal"/>
    <w:rsid w:val="00BF5A62"/>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81">
    <w:name w:val="xl81"/>
    <w:basedOn w:val="Normal"/>
    <w:rsid w:val="00BF5A6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82">
    <w:name w:val="xl82"/>
    <w:basedOn w:val="Normal"/>
    <w:rsid w:val="00BF5A6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83">
    <w:name w:val="xl83"/>
    <w:basedOn w:val="Normal"/>
    <w:rsid w:val="00BF5A62"/>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84">
    <w:name w:val="xl84"/>
    <w:basedOn w:val="Normal"/>
    <w:rsid w:val="00BF5A62"/>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85">
    <w:name w:val="xl85"/>
    <w:basedOn w:val="Normal"/>
    <w:rsid w:val="00BF5A62"/>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86">
    <w:name w:val="xl86"/>
    <w:basedOn w:val="Normal"/>
    <w:rsid w:val="00BF5A62"/>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87">
    <w:name w:val="xl87"/>
    <w:basedOn w:val="Normal"/>
    <w:rsid w:val="00BF5A62"/>
    <w:pP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88">
    <w:name w:val="xl88"/>
    <w:basedOn w:val="Normal"/>
    <w:rsid w:val="00BF5A6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89">
    <w:name w:val="xl89"/>
    <w:basedOn w:val="Normal"/>
    <w:rsid w:val="00BF5A62"/>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90">
    <w:name w:val="xl90"/>
    <w:basedOn w:val="Normal"/>
    <w:rsid w:val="00BF5A6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91">
    <w:name w:val="xl91"/>
    <w:basedOn w:val="Normal"/>
    <w:rsid w:val="00BF5A62"/>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92">
    <w:name w:val="xl92"/>
    <w:basedOn w:val="Normal"/>
    <w:rsid w:val="00BF5A62"/>
    <w:pPr>
      <w:pBdr>
        <w:top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93">
    <w:name w:val="xl93"/>
    <w:basedOn w:val="Normal"/>
    <w:rsid w:val="00BF5A62"/>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94">
    <w:name w:val="xl94"/>
    <w:basedOn w:val="Normal"/>
    <w:rsid w:val="00BF5A62"/>
    <w:pP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95">
    <w:name w:val="xl95"/>
    <w:basedOn w:val="Normal"/>
    <w:rsid w:val="00BF5A6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96">
    <w:name w:val="xl96"/>
    <w:basedOn w:val="Normal"/>
    <w:rsid w:val="00BF5A62"/>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97">
    <w:name w:val="xl97"/>
    <w:basedOn w:val="Normal"/>
    <w:rsid w:val="00BF5A6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98">
    <w:name w:val="xl98"/>
    <w:basedOn w:val="Normal"/>
    <w:rsid w:val="00BF5A62"/>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99">
    <w:name w:val="xl99"/>
    <w:basedOn w:val="Normal"/>
    <w:rsid w:val="00BF5A6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00">
    <w:name w:val="xl100"/>
    <w:basedOn w:val="Normal"/>
    <w:rsid w:val="00BF5A62"/>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u w:val="single"/>
      <w:lang w:eastAsia="bg-BG"/>
    </w:rPr>
  </w:style>
  <w:style w:type="paragraph" w:customStyle="1" w:styleId="xl101">
    <w:name w:val="xl101"/>
    <w:basedOn w:val="Normal"/>
    <w:rsid w:val="00BF5A62"/>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u w:val="single"/>
      <w:lang w:eastAsia="bg-BG"/>
    </w:rPr>
  </w:style>
  <w:style w:type="paragraph" w:customStyle="1" w:styleId="xl102">
    <w:name w:val="xl102"/>
    <w:basedOn w:val="Normal"/>
    <w:rsid w:val="00BF5A62"/>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u w:val="single"/>
      <w:lang w:eastAsia="bg-BG"/>
    </w:rPr>
  </w:style>
  <w:style w:type="paragraph" w:customStyle="1" w:styleId="xl103">
    <w:name w:val="xl103"/>
    <w:basedOn w:val="Normal"/>
    <w:rsid w:val="00BF5A62"/>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04">
    <w:name w:val="xl104"/>
    <w:basedOn w:val="Normal"/>
    <w:rsid w:val="00BF5A6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u w:val="single"/>
      <w:lang w:eastAsia="bg-BG"/>
    </w:rPr>
  </w:style>
  <w:style w:type="paragraph" w:customStyle="1" w:styleId="xl105">
    <w:name w:val="xl105"/>
    <w:basedOn w:val="Normal"/>
    <w:rsid w:val="00BF5A62"/>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u w:val="single"/>
      <w:lang w:eastAsia="bg-BG"/>
    </w:rPr>
  </w:style>
  <w:style w:type="paragraph" w:customStyle="1" w:styleId="xl106">
    <w:name w:val="xl106"/>
    <w:basedOn w:val="Normal"/>
    <w:rsid w:val="00BF5A6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u w:val="single"/>
      <w:lang w:eastAsia="bg-BG"/>
    </w:rPr>
  </w:style>
  <w:style w:type="paragraph" w:customStyle="1" w:styleId="xl107">
    <w:name w:val="xl107"/>
    <w:basedOn w:val="Normal"/>
    <w:rsid w:val="00BF5A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08">
    <w:name w:val="xl108"/>
    <w:basedOn w:val="Normal"/>
    <w:rsid w:val="00BF5A6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09">
    <w:name w:val="xl109"/>
    <w:basedOn w:val="Normal"/>
    <w:rsid w:val="00BF5A6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character" w:customStyle="1" w:styleId="UnresolvedMention">
    <w:name w:val="Unresolved Mention"/>
    <w:uiPriority w:val="99"/>
    <w:semiHidden/>
    <w:unhideWhenUsed/>
    <w:rsid w:val="00BF5A62"/>
    <w:rPr>
      <w:color w:val="605E5C"/>
      <w:shd w:val="clear" w:color="auto" w:fill="E1DFDD"/>
    </w:rPr>
  </w:style>
  <w:style w:type="paragraph" w:styleId="ListParagraph">
    <w:name w:val="List Paragraph"/>
    <w:basedOn w:val="Normal"/>
    <w:uiPriority w:val="34"/>
    <w:qFormat/>
    <w:rsid w:val="00BF5A62"/>
    <w:pPr>
      <w:suppressAutoHyphens/>
      <w:spacing w:after="0" w:line="240" w:lineRule="auto"/>
      <w:ind w:left="720"/>
    </w:pPr>
    <w:rPr>
      <w:rFonts w:ascii="Times New Roman" w:hAnsi="Times New Roman"/>
      <w:sz w:val="24"/>
      <w:szCs w:val="24"/>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apis://NORM|4349|8|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pis://NORM|4349|8|5|"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1</Pages>
  <Words>3794</Words>
  <Characters>21626</Characters>
  <Application>Microsoft Office Word</Application>
  <DocSecurity>0</DocSecurity>
  <Lines>180</Lines>
  <Paragraphs>50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25370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Vukadinov</dc:creator>
  <cp:lastModifiedBy>Hope</cp:lastModifiedBy>
  <cp:revision>20</cp:revision>
  <cp:lastPrinted>2019-06-27T09:46:00Z</cp:lastPrinted>
  <dcterms:created xsi:type="dcterms:W3CDTF">2019-04-12T13:05:00Z</dcterms:created>
  <dcterms:modified xsi:type="dcterms:W3CDTF">2019-06-27T09:46:00Z</dcterms:modified>
</cp:coreProperties>
</file>