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5F4" w:rsidRDefault="000705F4" w:rsidP="000705F4">
      <w:pPr>
        <w:rPr>
          <w:b/>
          <w:bCs/>
          <w:lang w:val="bg-BG"/>
        </w:rPr>
      </w:pPr>
      <w:bookmarkStart w:id="0" w:name="_GoBack"/>
      <w:bookmarkEnd w:id="0"/>
    </w:p>
    <w:p w:rsidR="000705F4" w:rsidRPr="000705F4" w:rsidRDefault="000705F4" w:rsidP="000705F4">
      <w:pPr>
        <w:jc w:val="center"/>
        <w:rPr>
          <w:b/>
          <w:bCs/>
          <w:lang w:val="bg-BG"/>
        </w:rPr>
      </w:pPr>
      <w:r w:rsidRPr="000705F4">
        <w:rPr>
          <w:b/>
          <w:bCs/>
          <w:lang w:val="bg-BG"/>
        </w:rPr>
        <w:t>КАКВО ПРЕДПИСВА ПРОТОКОЛА ПРИ ОФИЦИАЛНИ СРЕЩИ, ФИРМЕНИ МЕРОПРИЯТИЯ И ДРУГИ?</w:t>
      </w:r>
    </w:p>
    <w:p w:rsidR="000705F4" w:rsidRPr="000705F4" w:rsidRDefault="000705F4" w:rsidP="000705F4">
      <w:pPr>
        <w:jc w:val="center"/>
        <w:rPr>
          <w:b/>
          <w:bCs/>
          <w:lang w:val="bg-BG"/>
        </w:rPr>
      </w:pPr>
      <w:r w:rsidRPr="000705F4">
        <w:rPr>
          <w:b/>
          <w:bCs/>
          <w:lang w:val="bg-BG"/>
        </w:rPr>
        <w:t>КОИ СА ОСНОВНИТЕ ПРАВИЛА НА ЕТИКЕТА В БИЗНЕС</w:t>
      </w:r>
      <w:r w:rsidR="00965859">
        <w:rPr>
          <w:b/>
          <w:bCs/>
          <w:lang w:val="bg-BG"/>
        </w:rPr>
        <w:t xml:space="preserve"> </w:t>
      </w:r>
      <w:r w:rsidRPr="000705F4">
        <w:rPr>
          <w:b/>
          <w:bCs/>
          <w:lang w:val="bg-BG"/>
        </w:rPr>
        <w:t>КОМУНИКАЦИЯТА И КАК ДА ИЗПОЛЗВАМЕ ДОБРИТЕ ПРАКТИКИ?</w:t>
      </w:r>
    </w:p>
    <w:p w:rsidR="000705F4" w:rsidRDefault="000705F4" w:rsidP="000705F4">
      <w:pPr>
        <w:rPr>
          <w:b/>
          <w:bCs/>
          <w:lang w:val="bg-BG"/>
        </w:rPr>
      </w:pPr>
    </w:p>
    <w:p w:rsidR="000705F4" w:rsidRDefault="000705F4" w:rsidP="000705F4">
      <w:pPr>
        <w:rPr>
          <w:b/>
          <w:bCs/>
          <w:lang w:val="bg-BG"/>
        </w:rPr>
      </w:pPr>
    </w:p>
    <w:p w:rsidR="000705F4" w:rsidRDefault="000705F4" w:rsidP="000705F4">
      <w:pPr>
        <w:rPr>
          <w:i/>
          <w:lang w:val="bg-BG"/>
        </w:rPr>
      </w:pPr>
      <w:r w:rsidRPr="000705F4">
        <w:rPr>
          <w:b/>
          <w:bCs/>
          <w:i/>
        </w:rPr>
        <w:t>Поздрави и срещи</w:t>
      </w:r>
      <w:r w:rsidRPr="000705F4">
        <w:rPr>
          <w:i/>
          <w:lang w:val="bg-BG"/>
        </w:rPr>
        <w:t xml:space="preserve"> </w:t>
      </w:r>
    </w:p>
    <w:p w:rsidR="000705F4" w:rsidRPr="000705F4" w:rsidRDefault="000705F4" w:rsidP="000705F4">
      <w:pPr>
        <w:rPr>
          <w:i/>
          <w:lang w:val="bg-BG"/>
        </w:rPr>
      </w:pPr>
    </w:p>
    <w:p w:rsidR="000705F4" w:rsidRPr="000705F4" w:rsidRDefault="000705F4" w:rsidP="000705F4">
      <w:pPr>
        <w:rPr>
          <w:lang w:val="bg-BG"/>
        </w:rPr>
      </w:pPr>
      <w:proofErr w:type="gramStart"/>
      <w:r w:rsidRPr="000705F4">
        <w:rPr>
          <w:b/>
          <w:bCs/>
        </w:rPr>
        <w:t>Госпожице, госпожо или много</w:t>
      </w:r>
      <w:r w:rsidRPr="000705F4">
        <w:rPr>
          <w:b/>
          <w:bCs/>
          <w:lang w:val="bg-BG"/>
        </w:rPr>
        <w:t>у</w:t>
      </w:r>
      <w:r w:rsidRPr="000705F4">
        <w:rPr>
          <w:b/>
          <w:bCs/>
        </w:rPr>
        <w:t>важаема госпожо?</w:t>
      </w:r>
      <w:proofErr w:type="gramEnd"/>
      <w:r w:rsidRPr="000705F4">
        <w:t> </w:t>
      </w:r>
      <w:r w:rsidRPr="000705F4">
        <w:rPr>
          <w:b/>
          <w:bCs/>
        </w:rPr>
        <w:t xml:space="preserve"> </w:t>
      </w:r>
    </w:p>
    <w:p w:rsidR="000705F4" w:rsidRDefault="000705F4" w:rsidP="000705F4">
      <w:pPr>
        <w:rPr>
          <w:b/>
          <w:bCs/>
          <w:lang w:val="bg-BG"/>
        </w:rPr>
      </w:pPr>
    </w:p>
    <w:p w:rsidR="000705F4" w:rsidRDefault="000705F4" w:rsidP="000705F4">
      <w:pPr>
        <w:rPr>
          <w:lang w:val="bg-BG"/>
        </w:rPr>
      </w:pPr>
      <w:r w:rsidRPr="000705F4">
        <w:rPr>
          <w:b/>
          <w:bCs/>
          <w:i/>
        </w:rPr>
        <w:t>Целуване на ръка</w:t>
      </w:r>
      <w:r w:rsidRPr="000705F4">
        <w:rPr>
          <w:i/>
        </w:rPr>
        <w:t> </w:t>
      </w:r>
    </w:p>
    <w:p w:rsidR="000705F4" w:rsidRPr="000705F4" w:rsidRDefault="000705F4" w:rsidP="000705F4">
      <w:pPr>
        <w:rPr>
          <w:lang w:val="bg-BG"/>
        </w:rPr>
      </w:pPr>
      <w:r w:rsidRPr="000705F4">
        <w:br/>
        <w:t xml:space="preserve">- </w:t>
      </w:r>
      <w:proofErr w:type="gramStart"/>
      <w:r w:rsidRPr="000705F4">
        <w:t>за</w:t>
      </w:r>
      <w:proofErr w:type="gramEnd"/>
      <w:r w:rsidRPr="000705F4">
        <w:t xml:space="preserve"> да целуне ръка на дамата, кавалерът се навежда над ръката й, доближава устни до нея, но без да я докосва.</w:t>
      </w:r>
    </w:p>
    <w:p w:rsidR="000705F4" w:rsidRDefault="000705F4" w:rsidP="000705F4">
      <w:pPr>
        <w:rPr>
          <w:b/>
          <w:bCs/>
          <w:i/>
          <w:lang w:val="bg-BG"/>
        </w:rPr>
      </w:pPr>
    </w:p>
    <w:p w:rsidR="000705F4" w:rsidRDefault="000705F4" w:rsidP="000705F4">
      <w:pPr>
        <w:rPr>
          <w:lang w:val="bg-BG"/>
        </w:rPr>
      </w:pPr>
      <w:r w:rsidRPr="000705F4">
        <w:rPr>
          <w:b/>
          <w:bCs/>
          <w:i/>
        </w:rPr>
        <w:t>Сваляне на шапка</w:t>
      </w:r>
      <w:r w:rsidRPr="000705F4">
        <w:rPr>
          <w:i/>
        </w:rPr>
        <w:t> </w:t>
      </w:r>
    </w:p>
    <w:p w:rsidR="000705F4" w:rsidRPr="000705F4" w:rsidRDefault="000705F4" w:rsidP="000705F4">
      <w:pPr>
        <w:rPr>
          <w:lang w:val="bg-BG"/>
        </w:rPr>
      </w:pPr>
      <w:r w:rsidRPr="000705F4">
        <w:br/>
        <w:t>- Позволено е когато се срещат мъже, да се поздравят с леко докосване на шапката, без да я свалят </w:t>
      </w:r>
      <w:r w:rsidRPr="000705F4">
        <w:br/>
        <w:t>- При среща с дама се сваля шапка </w:t>
      </w:r>
      <w:r w:rsidRPr="000705F4">
        <w:br/>
        <w:t>- Вътре в стаята шапката и кепето се свалят </w:t>
      </w:r>
      <w:r w:rsidRPr="000705F4">
        <w:br/>
        <w:t>- В големи обществени помещения всеки може да постъпи както намери за добре </w:t>
      </w:r>
      <w:r w:rsidRPr="000705F4">
        <w:br/>
        <w:t>- За поздрав се сваля само мека шапка </w:t>
      </w:r>
      <w:r w:rsidRPr="000705F4">
        <w:br/>
        <w:t>- Жените не са длъжни да свалят шапки при никакви обстоятелства </w:t>
      </w:r>
      <w:r w:rsidRPr="000705F4">
        <w:br/>
      </w:r>
    </w:p>
    <w:p w:rsidR="000705F4" w:rsidRPr="000705F4" w:rsidRDefault="000705F4" w:rsidP="000705F4">
      <w:pPr>
        <w:rPr>
          <w:i/>
          <w:lang w:val="bg-BG"/>
        </w:rPr>
      </w:pPr>
      <w:r w:rsidRPr="000705F4">
        <w:rPr>
          <w:b/>
          <w:bCs/>
          <w:i/>
        </w:rPr>
        <w:t>Запознаване и представяне</w:t>
      </w:r>
      <w:r w:rsidRPr="000705F4">
        <w:rPr>
          <w:i/>
        </w:rPr>
        <w:t> </w:t>
      </w:r>
      <w:r w:rsidRPr="000705F4">
        <w:rPr>
          <w:i/>
          <w:lang w:val="bg-BG"/>
        </w:rPr>
        <w:t xml:space="preserve">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b/>
          <w:bCs/>
          <w:u w:val="single"/>
        </w:rPr>
        <w:t>Когато представяме:</w:t>
      </w:r>
    </w:p>
    <w:p w:rsidR="000705F4" w:rsidRPr="000705F4" w:rsidRDefault="000705F4" w:rsidP="000705F4">
      <w:pPr>
        <w:rPr>
          <w:lang w:val="bg-BG"/>
        </w:rPr>
      </w:pPr>
      <w:r w:rsidRPr="000705F4">
        <w:t>- при дамите изричаме първо името на мъжа </w:t>
      </w:r>
      <w:r w:rsidRPr="000705F4">
        <w:br/>
        <w:t>- при по-възрастни изричаме името на по-младия </w:t>
      </w:r>
      <w:r w:rsidRPr="000705F4">
        <w:br/>
        <w:t>- домакините представят и запознават гостите, които не се познават </w:t>
      </w:r>
      <w:r w:rsidRPr="000705F4">
        <w:br/>
        <w:t>- произнасяме имената ясно и разбираемо </w:t>
      </w:r>
      <w:r w:rsidRPr="000705F4">
        <w:br/>
        <w:t>- за да им</w:t>
      </w:r>
      <w:r w:rsidRPr="000705F4">
        <w:rPr>
          <w:lang w:val="bg-BG"/>
        </w:rPr>
        <w:t>а</w:t>
      </w:r>
      <w:r w:rsidRPr="000705F4">
        <w:t xml:space="preserve"> отправна точка за разговор, добре е при запознаването да споменем титла, професия или някаква родствена връзка </w:t>
      </w:r>
      <w:r w:rsidRPr="000705F4">
        <w:br/>
        <w:t>- при по-млади хора можем да споменем само малкото име </w:t>
      </w:r>
      <w:r w:rsidRPr="000705F4">
        <w:br/>
        <w:t>- ако младите хора са поизрастнали, слагаме пред името им “господин” или “госпожица” </w:t>
      </w:r>
      <w:r w:rsidRPr="000705F4">
        <w:br/>
        <w:t>- при запознаване на семейни двойки най-напред се казва името</w:t>
      </w:r>
      <w:r w:rsidRPr="000705F4">
        <w:rPr>
          <w:lang w:val="bg-BG"/>
        </w:rPr>
        <w:t xml:space="preserve"> и се</w:t>
      </w:r>
      <w:r w:rsidRPr="000705F4">
        <w:t xml:space="preserve"> прибавя малко допълнителна информация </w:t>
      </w:r>
      <w:r w:rsidRPr="000705F4">
        <w:br/>
        <w:t>- ако не сте чули името, питайте веднага </w:t>
      </w:r>
      <w:r w:rsidRPr="000705F4">
        <w:br/>
        <w:t xml:space="preserve">- при запознаване на гости, които вече са насядали, и гости, които сега влизат, мъжете стават, независимо дали новодошлите са мъж, жена или двойка. </w:t>
      </w:r>
      <w:proofErr w:type="gramStart"/>
      <w:r w:rsidRPr="000705F4">
        <w:t>Остават седнали само дамите и много възрастните хора.</w:t>
      </w:r>
      <w:proofErr w:type="gramEnd"/>
      <w:r w:rsidRPr="000705F4">
        <w:t> </w:t>
      </w:r>
      <w:r w:rsidRPr="000705F4">
        <w:rPr>
          <w:lang w:val="bg-BG"/>
        </w:rPr>
        <w:t xml:space="preserve"> </w:t>
      </w:r>
    </w:p>
    <w:p w:rsidR="000705F4" w:rsidRDefault="000705F4" w:rsidP="000705F4">
      <w:pPr>
        <w:rPr>
          <w:b/>
          <w:bCs/>
          <w:lang w:val="bg-BG"/>
        </w:rPr>
      </w:pPr>
      <w:r w:rsidRPr="000705F4">
        <w:rPr>
          <w:b/>
          <w:bCs/>
          <w:lang w:val="bg-BG"/>
        </w:rPr>
        <w:t xml:space="preserve">           </w:t>
      </w:r>
    </w:p>
    <w:p w:rsidR="000705F4" w:rsidRDefault="000705F4" w:rsidP="000705F4">
      <w:pPr>
        <w:rPr>
          <w:lang w:val="bg-BG"/>
        </w:rPr>
      </w:pPr>
      <w:r w:rsidRPr="000705F4">
        <w:rPr>
          <w:b/>
          <w:bCs/>
          <w:i/>
          <w:lang w:val="bg-BG"/>
        </w:rPr>
        <w:t xml:space="preserve"> </w:t>
      </w:r>
      <w:r w:rsidRPr="000705F4">
        <w:rPr>
          <w:b/>
          <w:bCs/>
          <w:i/>
        </w:rPr>
        <w:t>Когато се представяме сами:</w:t>
      </w:r>
    </w:p>
    <w:p w:rsidR="000705F4" w:rsidRPr="000705F4" w:rsidRDefault="000705F4" w:rsidP="000705F4">
      <w:r w:rsidRPr="000705F4">
        <w:t xml:space="preserve"> </w:t>
      </w:r>
    </w:p>
    <w:p w:rsidR="000705F4" w:rsidRDefault="000705F4" w:rsidP="000705F4">
      <w:pPr>
        <w:rPr>
          <w:lang w:val="bg-BG"/>
        </w:rPr>
      </w:pPr>
      <w:r w:rsidRPr="000705F4">
        <w:t> </w:t>
      </w:r>
      <w:r w:rsidRPr="000705F4">
        <w:rPr>
          <w:b/>
          <w:bCs/>
          <w:i/>
        </w:rPr>
        <w:t>Когато се представя сам, мъжът…</w:t>
      </w:r>
      <w:r w:rsidRPr="000705F4">
        <w:rPr>
          <w:i/>
        </w:rPr>
        <w:t> </w:t>
      </w:r>
    </w:p>
    <w:p w:rsidR="000705F4" w:rsidRPr="000705F4" w:rsidRDefault="000705F4" w:rsidP="000705F4">
      <w:pPr>
        <w:rPr>
          <w:lang w:val="bg-BG"/>
        </w:rPr>
      </w:pPr>
      <w:r w:rsidRPr="000705F4">
        <w:br/>
        <w:t xml:space="preserve">- </w:t>
      </w:r>
      <w:proofErr w:type="gramStart"/>
      <w:r w:rsidRPr="000705F4">
        <w:t>казва</w:t>
      </w:r>
      <w:proofErr w:type="gramEnd"/>
      <w:r w:rsidRPr="000705F4">
        <w:t xml:space="preserve"> името си – или само фамилията, или само малкото си име. За учтивост </w:t>
      </w:r>
      <w:r>
        <w:rPr>
          <w:lang w:val="bg-BG"/>
        </w:rPr>
        <w:t>м</w:t>
      </w:r>
      <w:r w:rsidRPr="000705F4">
        <w:t xml:space="preserve">оже да </w:t>
      </w:r>
      <w:r w:rsidRPr="000705F4">
        <w:lastRenderedPageBreak/>
        <w:t>добави “Позволете да се представя”, но не е задължително </w:t>
      </w:r>
      <w:r w:rsidRPr="000705F4">
        <w:br/>
        <w:t>- никога не слага пред името си “господин”</w:t>
      </w:r>
      <w:r w:rsidRPr="000705F4">
        <w:rPr>
          <w:lang w:val="bg-BG"/>
        </w:rPr>
        <w:t>!</w:t>
      </w:r>
      <w:r w:rsidRPr="000705F4">
        <w:t> </w:t>
      </w:r>
      <w:r w:rsidRPr="000705F4">
        <w:rPr>
          <w:lang w:val="bg-BG"/>
        </w:rPr>
        <w:t xml:space="preserve"> </w:t>
      </w:r>
    </w:p>
    <w:p w:rsidR="000705F4" w:rsidRDefault="000705F4" w:rsidP="000705F4">
      <w:pPr>
        <w:rPr>
          <w:b/>
          <w:bCs/>
          <w:lang w:val="bg-BG"/>
        </w:rPr>
      </w:pPr>
    </w:p>
    <w:p w:rsidR="000705F4" w:rsidRDefault="000705F4" w:rsidP="000705F4">
      <w:pPr>
        <w:rPr>
          <w:lang w:val="bg-BG"/>
        </w:rPr>
      </w:pPr>
      <w:r w:rsidRPr="000705F4">
        <w:rPr>
          <w:b/>
          <w:bCs/>
          <w:i/>
        </w:rPr>
        <w:t>Когато се представя сама, жената…</w:t>
      </w:r>
      <w:r w:rsidRPr="000705F4">
        <w:rPr>
          <w:i/>
        </w:rPr>
        <w:t> </w:t>
      </w:r>
    </w:p>
    <w:p w:rsidR="000705F4" w:rsidRDefault="000705F4" w:rsidP="000705F4">
      <w:pPr>
        <w:rPr>
          <w:lang w:val="bg-BG"/>
        </w:rPr>
      </w:pPr>
      <w:r w:rsidRPr="000705F4">
        <w:br/>
        <w:t xml:space="preserve">- </w:t>
      </w:r>
      <w:proofErr w:type="gramStart"/>
      <w:r w:rsidRPr="000705F4">
        <w:t>може</w:t>
      </w:r>
      <w:proofErr w:type="gramEnd"/>
      <w:r w:rsidRPr="000705F4">
        <w:t xml:space="preserve"> да се представи с уводна формула </w:t>
      </w:r>
      <w:r w:rsidRPr="000705F4">
        <w:br/>
        <w:t>- може да се представи само с името или презимето си </w:t>
      </w:r>
      <w:r w:rsidRPr="000705F4">
        <w:br/>
        <w:t>- и в двете версии може да прибави “госпожа”</w:t>
      </w:r>
      <w:r w:rsidRPr="000705F4">
        <w:rPr>
          <w:lang w:val="bg-BG"/>
        </w:rPr>
        <w:t>!</w:t>
      </w:r>
    </w:p>
    <w:p w:rsidR="000705F4" w:rsidRPr="000705F4" w:rsidRDefault="000705F4" w:rsidP="000705F4">
      <w:pPr>
        <w:rPr>
          <w:lang w:val="bg-BG"/>
        </w:rPr>
      </w:pPr>
    </w:p>
    <w:p w:rsidR="000705F4" w:rsidRDefault="000705F4" w:rsidP="000705F4">
      <w:pPr>
        <w:rPr>
          <w:lang w:val="bg-BG"/>
        </w:rPr>
      </w:pPr>
      <w:r w:rsidRPr="000705F4">
        <w:rPr>
          <w:b/>
          <w:bCs/>
          <w:i/>
        </w:rPr>
        <w:t>При семейна двойка…</w:t>
      </w:r>
      <w:r w:rsidRPr="000705F4">
        <w:rPr>
          <w:i/>
        </w:rPr>
        <w:t> </w:t>
      </w:r>
    </w:p>
    <w:p w:rsidR="000705F4" w:rsidRDefault="000705F4" w:rsidP="000705F4">
      <w:pPr>
        <w:rPr>
          <w:lang w:val="bg-BG"/>
        </w:rPr>
      </w:pPr>
      <w:r w:rsidRPr="000705F4">
        <w:br/>
      </w:r>
      <w:proofErr w:type="gramStart"/>
      <w:r w:rsidRPr="000705F4">
        <w:t>- Единият поема представянето, като първо се представя сам, а след това добавя: а това е съпругата/ съпругът ми … </w:t>
      </w:r>
      <w:r w:rsidRPr="000705F4">
        <w:br/>
        <w:t xml:space="preserve">- При несемейна двойка </w:t>
      </w:r>
      <w:r w:rsidRPr="000705F4">
        <w:rPr>
          <w:lang w:val="bg-BG"/>
        </w:rPr>
        <w:t xml:space="preserve">– </w:t>
      </w:r>
      <w:r w:rsidRPr="000705F4">
        <w:t>мъжът казва: “Това е приятелката ми, госпожа…”</w:t>
      </w:r>
      <w:r w:rsidRPr="000705F4">
        <w:rPr>
          <w:lang w:val="bg-BG"/>
        </w:rPr>
        <w:t xml:space="preserve"> и </w:t>
      </w:r>
      <w:r w:rsidRPr="000705F4">
        <w:t>собственото си име.</w:t>
      </w:r>
      <w:proofErr w:type="gramEnd"/>
      <w:r w:rsidRPr="000705F4">
        <w:t> </w:t>
      </w:r>
    </w:p>
    <w:p w:rsidR="000705F4" w:rsidRPr="000705F4" w:rsidRDefault="000705F4" w:rsidP="000705F4">
      <w:pPr>
        <w:rPr>
          <w:lang w:val="bg-BG"/>
        </w:rPr>
      </w:pPr>
    </w:p>
    <w:p w:rsidR="000705F4" w:rsidRPr="000705F4" w:rsidRDefault="000705F4" w:rsidP="000705F4">
      <w:pPr>
        <w:jc w:val="both"/>
        <w:rPr>
          <w:lang w:val="bg-BG"/>
        </w:rPr>
      </w:pPr>
      <w:r w:rsidRPr="000705F4">
        <w:rPr>
          <w:lang w:val="bg-BG"/>
        </w:rPr>
        <w:t xml:space="preserve"> </w:t>
      </w:r>
      <w:r w:rsidR="00B1294A">
        <w:rPr>
          <w:lang w:val="bg-BG"/>
        </w:rPr>
        <w:tab/>
      </w:r>
      <w:r w:rsidRPr="000705F4">
        <w:rPr>
          <w:lang w:val="ru-RU"/>
        </w:rPr>
        <w:t xml:space="preserve">Един от елементите на запознанството </w:t>
      </w:r>
      <w:r w:rsidRPr="000705F4">
        <w:rPr>
          <w:b/>
          <w:bCs/>
          <w:lang w:val="ru-RU"/>
        </w:rPr>
        <w:t xml:space="preserve">е </w:t>
      </w:r>
      <w:r w:rsidRPr="000705F4">
        <w:rPr>
          <w:b/>
          <w:bCs/>
          <w:i/>
          <w:lang w:val="ru-RU"/>
        </w:rPr>
        <w:t>визитната картичка</w:t>
      </w:r>
      <w:r w:rsidRPr="000705F4">
        <w:rPr>
          <w:lang w:val="ru-RU"/>
        </w:rPr>
        <w:t>.</w:t>
      </w:r>
      <w:r>
        <w:rPr>
          <w:lang w:val="ru-RU"/>
        </w:rPr>
        <w:t xml:space="preserve"> </w:t>
      </w:r>
      <w:r w:rsidRPr="000705F4">
        <w:rPr>
          <w:lang w:val="ru-RU"/>
        </w:rPr>
        <w:t>Обичайна практика при участие в бизнес преговори е визитките да се разменят в началото на преговорите, т.е. след официалното представяне на страните.</w:t>
      </w:r>
      <w:r>
        <w:rPr>
          <w:lang w:val="ru-RU"/>
        </w:rPr>
        <w:t xml:space="preserve"> </w:t>
      </w:r>
      <w:r w:rsidRPr="000705F4">
        <w:rPr>
          <w:lang w:val="ru-RU"/>
        </w:rPr>
        <w:t xml:space="preserve">Ръководителят на домакините може да представи себе си и своите колегите. В такъв случай ръководителят на делегацията на гостите би трябвало да процедира по същия начин. Възможно е в началото (преди да седнат на масата за преговори) страните да се ръкуват и да се представят един на друг. След като страните седнат на масата за преговори следва размяна на визитките.  Те не се подават, а се поставят пред партньора. Моля, след като поставят визитката пред Вас, знак на уважение е да я вземете в ръце и да й отделите необходимото внимание, т.е. за няколко секунди да е я погледнете, след което да я поставите обратно на масата. Разбира се, подредете визитките така, че да са Ви възможно най-полезни по време на срещата: по реда, по който са подредени Вашите партньори срещу Вас. Визитките остават на масата до приключване на срещата. </w:t>
      </w:r>
    </w:p>
    <w:p w:rsidR="000705F4" w:rsidRDefault="000705F4" w:rsidP="000705F4">
      <w:pPr>
        <w:rPr>
          <w:b/>
          <w:bCs/>
          <w:lang w:val="bg-BG"/>
        </w:rPr>
      </w:pPr>
    </w:p>
    <w:p w:rsidR="000705F4" w:rsidRDefault="000705F4" w:rsidP="000705F4">
      <w:pPr>
        <w:rPr>
          <w:b/>
          <w:bCs/>
          <w:lang w:val="bg-BG"/>
        </w:rPr>
      </w:pPr>
    </w:p>
    <w:p w:rsidR="000705F4" w:rsidRDefault="000705F4" w:rsidP="000705F4">
      <w:pPr>
        <w:rPr>
          <w:b/>
          <w:bCs/>
          <w:i/>
          <w:lang w:val="bg-BG"/>
        </w:rPr>
      </w:pPr>
      <w:r w:rsidRPr="000705F4">
        <w:rPr>
          <w:b/>
          <w:bCs/>
          <w:i/>
          <w:lang w:val="bg-BG"/>
        </w:rPr>
        <w:t>Бизнес етикет при придвижван</w:t>
      </w:r>
      <w:r>
        <w:rPr>
          <w:b/>
          <w:bCs/>
          <w:i/>
          <w:lang w:val="bg-BG"/>
        </w:rPr>
        <w:t>е:</w:t>
      </w:r>
    </w:p>
    <w:p w:rsidR="000705F4" w:rsidRPr="000705F4" w:rsidRDefault="000705F4" w:rsidP="000705F4">
      <w:pPr>
        <w:rPr>
          <w:i/>
          <w:lang w:val="bg-BG"/>
        </w:rPr>
      </w:pPr>
    </w:p>
    <w:p w:rsidR="00F96F43" w:rsidRPr="000705F4" w:rsidRDefault="00B1294A" w:rsidP="000705F4">
      <w:pPr>
        <w:numPr>
          <w:ilvl w:val="0"/>
          <w:numId w:val="2"/>
        </w:numPr>
        <w:rPr>
          <w:lang w:val="bg-BG"/>
        </w:rPr>
      </w:pPr>
      <w:r w:rsidRPr="000705F4">
        <w:t>в официални случаи кавалерът върви отляво на дамата</w:t>
      </w:r>
      <w:r w:rsidRPr="000705F4">
        <w:rPr>
          <w:lang w:val="bg-BG"/>
        </w:rPr>
        <w:t xml:space="preserve">; </w:t>
      </w:r>
    </w:p>
    <w:p w:rsidR="00F96F43" w:rsidRPr="000705F4" w:rsidRDefault="00B1294A" w:rsidP="000705F4">
      <w:pPr>
        <w:numPr>
          <w:ilvl w:val="0"/>
          <w:numId w:val="2"/>
        </w:numPr>
        <w:rPr>
          <w:lang w:val="bg-BG"/>
        </w:rPr>
      </w:pPr>
      <w:r w:rsidRPr="000705F4">
        <w:t>във всички останали случаи имате право на избор или пък кавалерът върви от страната на опасността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2"/>
        </w:numPr>
        <w:rPr>
          <w:lang w:val="bg-BG"/>
        </w:rPr>
      </w:pPr>
      <w:r w:rsidRPr="000705F4">
        <w:t>когато мъжът носи багаж, дамата върви от към страната на свободната му ръка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2"/>
        </w:numPr>
        <w:rPr>
          <w:lang w:val="bg-BG"/>
        </w:rPr>
      </w:pPr>
      <w:r w:rsidRPr="000705F4">
        <w:t>при качване по стълби кавалерът върви до дамата, но на едно стъпало зад нея</w:t>
      </w:r>
      <w:r w:rsidRPr="000705F4">
        <w:rPr>
          <w:lang w:val="bg-BG"/>
        </w:rPr>
        <w:t xml:space="preserve">, а </w:t>
      </w:r>
      <w:r w:rsidRPr="000705F4">
        <w:t>при слизане от стълби мъжът върви напред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2"/>
        </w:numPr>
        <w:rPr>
          <w:lang w:val="bg-BG"/>
        </w:rPr>
      </w:pPr>
      <w:r w:rsidRPr="000705F4">
        <w:t>чадърът се носи от мъжа, а дамата има право да го хване под ръка независимо от отношенията им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2"/>
        </w:numPr>
        <w:rPr>
          <w:lang w:val="bg-BG"/>
        </w:rPr>
      </w:pPr>
      <w:r w:rsidRPr="000705F4">
        <w:t>при качване в превозно средство най-напред се качва дамата, при слизане – слиза мъжът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2"/>
        </w:numPr>
        <w:rPr>
          <w:lang w:val="bg-BG"/>
        </w:rPr>
      </w:pPr>
      <w:proofErr w:type="gramStart"/>
      <w:r w:rsidRPr="000705F4">
        <w:t>при</w:t>
      </w:r>
      <w:proofErr w:type="gramEnd"/>
      <w:r w:rsidRPr="000705F4">
        <w:t xml:space="preserve"> влизане във въртяща се врата най-напред влиза кавалерът</w:t>
      </w:r>
      <w:r w:rsidRPr="000705F4">
        <w:rPr>
          <w:lang w:val="bg-BG"/>
        </w:rPr>
        <w:t>.</w:t>
      </w:r>
      <w:r w:rsidRPr="000705F4">
        <w:t> </w:t>
      </w:r>
    </w:p>
    <w:p w:rsidR="000705F4" w:rsidRDefault="000705F4" w:rsidP="000705F4">
      <w:pPr>
        <w:rPr>
          <w:b/>
          <w:bCs/>
          <w:lang w:val="bg-BG"/>
        </w:rPr>
      </w:pPr>
    </w:p>
    <w:p w:rsidR="00B1294A" w:rsidRDefault="00B1294A" w:rsidP="000705F4">
      <w:pPr>
        <w:rPr>
          <w:b/>
          <w:bCs/>
          <w:i/>
          <w:u w:val="single"/>
          <w:lang w:val="bg-BG"/>
        </w:rPr>
      </w:pPr>
    </w:p>
    <w:p w:rsidR="00B1294A" w:rsidRDefault="00B1294A" w:rsidP="000705F4">
      <w:pPr>
        <w:rPr>
          <w:b/>
          <w:bCs/>
          <w:i/>
          <w:u w:val="single"/>
          <w:lang w:val="bg-BG"/>
        </w:rPr>
      </w:pPr>
    </w:p>
    <w:p w:rsidR="00B1294A" w:rsidRDefault="00B1294A" w:rsidP="000705F4">
      <w:pPr>
        <w:rPr>
          <w:b/>
          <w:bCs/>
          <w:i/>
          <w:u w:val="single"/>
          <w:lang w:val="bg-BG"/>
        </w:rPr>
      </w:pPr>
    </w:p>
    <w:p w:rsidR="000705F4" w:rsidRPr="000705F4" w:rsidRDefault="000705F4" w:rsidP="000705F4">
      <w:pPr>
        <w:rPr>
          <w:i/>
          <w:u w:val="single"/>
          <w:lang w:val="bg-BG"/>
        </w:rPr>
      </w:pPr>
      <w:r w:rsidRPr="000705F4">
        <w:rPr>
          <w:b/>
          <w:bCs/>
          <w:i/>
          <w:u w:val="single"/>
          <w:lang w:val="bg-BG"/>
        </w:rPr>
        <w:t>Фирмени мероприятия</w:t>
      </w:r>
      <w:r w:rsidRPr="000705F4">
        <w:rPr>
          <w:i/>
          <w:u w:val="single"/>
          <w:lang w:val="bg-BG"/>
        </w:rPr>
        <w:t xml:space="preserve"> </w:t>
      </w:r>
    </w:p>
    <w:p w:rsidR="00B1294A" w:rsidRDefault="00B1294A" w:rsidP="000705F4">
      <w:pPr>
        <w:rPr>
          <w:b/>
          <w:bCs/>
          <w:i/>
          <w:u w:val="single"/>
          <w:lang w:val="ru-RU"/>
        </w:rPr>
      </w:pPr>
    </w:p>
    <w:p w:rsidR="000705F4" w:rsidRPr="000705F4" w:rsidRDefault="000705F4" w:rsidP="000705F4">
      <w:pPr>
        <w:rPr>
          <w:i/>
          <w:u w:val="single"/>
          <w:lang w:val="bg-BG"/>
        </w:rPr>
      </w:pPr>
      <w:r w:rsidRPr="000705F4">
        <w:rPr>
          <w:b/>
          <w:bCs/>
          <w:i/>
          <w:u w:val="single"/>
          <w:lang w:val="ru-RU"/>
        </w:rPr>
        <w:lastRenderedPageBreak/>
        <w:t>Фирменият празник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b/>
          <w:bCs/>
          <w:lang w:val="ru-RU"/>
        </w:rPr>
        <w:t xml:space="preserve"> </w:t>
      </w:r>
      <w:r w:rsidRPr="000705F4">
        <w:rPr>
          <w:b/>
          <w:bCs/>
          <w:i/>
          <w:iCs/>
          <w:lang w:val="ru-RU"/>
        </w:rPr>
        <w:t>На него присъстват</w:t>
      </w:r>
      <w:r w:rsidRPr="000705F4">
        <w:rPr>
          <w:lang w:val="ru-RU"/>
        </w:rPr>
        <w:t xml:space="preserve">: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 xml:space="preserve">1/ официални лица, клиенти и партньори, представители на конкурентни фирми, "близки" на фирмата лица, журналисти, гости, екипът на фирмата;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>2/ само персоналът на фирмата.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 xml:space="preserve">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b/>
          <w:bCs/>
          <w:i/>
          <w:iCs/>
          <w:lang w:val="ru-RU"/>
        </w:rPr>
        <w:t xml:space="preserve">В подготовката </w:t>
      </w:r>
      <w:r w:rsidRPr="000705F4">
        <w:rPr>
          <w:lang w:val="ru-RU"/>
        </w:rPr>
        <w:t xml:space="preserve">на фирмения празник </w:t>
      </w:r>
      <w:r w:rsidRPr="000705F4">
        <w:rPr>
          <w:b/>
          <w:bCs/>
          <w:i/>
          <w:iCs/>
          <w:lang w:val="ru-RU"/>
        </w:rPr>
        <w:t>се очертават два периода:</w:t>
      </w:r>
      <w:r w:rsidRPr="000705F4">
        <w:rPr>
          <w:b/>
          <w:bCs/>
          <w:i/>
          <w:iCs/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3"/>
        </w:numPr>
        <w:rPr>
          <w:lang w:val="bg-BG"/>
        </w:rPr>
      </w:pPr>
      <w:r w:rsidRPr="000705F4">
        <w:rPr>
          <w:lang w:val="ru-RU"/>
        </w:rPr>
        <w:t>Подготвителен период.</w:t>
      </w:r>
    </w:p>
    <w:p w:rsidR="00F96F43" w:rsidRPr="000705F4" w:rsidRDefault="00B1294A" w:rsidP="000705F4">
      <w:pPr>
        <w:numPr>
          <w:ilvl w:val="0"/>
          <w:numId w:val="3"/>
        </w:numPr>
        <w:rPr>
          <w:lang w:val="bg-BG"/>
        </w:rPr>
      </w:pPr>
      <w:r w:rsidRPr="000705F4">
        <w:rPr>
          <w:lang w:val="ru-RU"/>
        </w:rPr>
        <w:t xml:space="preserve"> Провеждане.</w:t>
      </w:r>
      <w:r w:rsidRPr="000705F4">
        <w:rPr>
          <w:lang w:val="bg-BG"/>
        </w:rPr>
        <w:t xml:space="preserve"> </w:t>
      </w:r>
    </w:p>
    <w:p w:rsidR="000705F4" w:rsidRDefault="000705F4" w:rsidP="000705F4">
      <w:pPr>
        <w:rPr>
          <w:b/>
          <w:bCs/>
          <w:lang w:val="ru-RU"/>
        </w:rPr>
      </w:pPr>
    </w:p>
    <w:p w:rsidR="000705F4" w:rsidRPr="000705F4" w:rsidRDefault="000705F4" w:rsidP="00B1294A">
      <w:pPr>
        <w:ind w:firstLine="360"/>
        <w:jc w:val="both"/>
        <w:rPr>
          <w:lang w:val="bg-BG"/>
        </w:rPr>
      </w:pPr>
      <w:r w:rsidRPr="000705F4">
        <w:rPr>
          <w:lang w:val="ru-RU"/>
        </w:rPr>
        <w:t>Препоръчва се началния час за поканата на гостите да не е по-ранен от 18.00 ч. При започване на тържеството домакините са пристигнали първи и посрещат гостите обикновено до входа. Обикновено един от служителите представя гостите на ръководителя, който ги посреща с "добре дошли". Участниците се посрещат обикновено от ръководителя на институцията. След това гостите преминават в друга зала, където им се поднася напитка за "добре дошли". В тази зала се събират всички гости и общуват помежду си.</w:t>
      </w:r>
      <w:r w:rsidRPr="000705F4">
        <w:rPr>
          <w:lang w:val="bg-BG"/>
        </w:rPr>
        <w:t xml:space="preserve"> </w:t>
      </w:r>
      <w:r w:rsidRPr="000705F4">
        <w:rPr>
          <w:lang w:val="ru-RU"/>
        </w:rPr>
        <w:t>В случай, че пристигне официален гост, /министър, чуждестранен партньор/, ръководителят напуска мястото си и го придружава в тази зала. На неговото място до входа застава оторизирано от него лице.</w:t>
      </w:r>
      <w:r w:rsidRPr="000705F4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705F4">
        <w:rPr>
          <w:lang w:val="ru-RU"/>
        </w:rPr>
        <w:t>В определения час гостите се канят в залата, където се провежда коктейлът или вечерята.</w:t>
      </w:r>
      <w:r>
        <w:rPr>
          <w:lang w:val="ru-RU"/>
        </w:rPr>
        <w:t xml:space="preserve"> </w:t>
      </w:r>
      <w:r w:rsidRPr="000705F4">
        <w:rPr>
          <w:lang w:val="ru-RU"/>
        </w:rPr>
        <w:t>Присъствието неканени гости на фирмения празник е недопустимо. То може да се избегне с дискретна проверка на поканите.</w:t>
      </w:r>
      <w:r w:rsidRPr="000705F4">
        <w:rPr>
          <w:lang w:val="bg-BG"/>
        </w:rPr>
        <w:t xml:space="preserve"> </w:t>
      </w:r>
      <w:r w:rsidRPr="000705F4">
        <w:rPr>
          <w:lang w:val="ru-RU"/>
        </w:rPr>
        <w:t>На официалните лица и висшестоящите гости се отделя специално внимание. В същото време обаче, присъствието на лица от фирмата около тях трябва да бъде дозирано. Както домакините, така и официалните гости следва да посветят част от времето си и на присъстващи, по техен избор.</w:t>
      </w:r>
      <w:r>
        <w:rPr>
          <w:lang w:val="ru-RU"/>
        </w:rPr>
        <w:t xml:space="preserve"> </w:t>
      </w:r>
      <w:r w:rsidRPr="000705F4">
        <w:rPr>
          <w:lang w:val="ru-RU"/>
        </w:rPr>
        <w:t>Добро впечатление прави, а напоследък се въвежда като практика и у нас, при пристигането гостите да оставят визитните си картички на определено за случая място.</w:t>
      </w:r>
      <w:r w:rsidRPr="000705F4">
        <w:rPr>
          <w:lang w:val="bg-BG"/>
        </w:rPr>
        <w:t xml:space="preserve"> </w:t>
      </w:r>
      <w:r>
        <w:rPr>
          <w:lang w:val="bg-BG"/>
        </w:rPr>
        <w:t xml:space="preserve"> </w:t>
      </w:r>
    </w:p>
    <w:p w:rsidR="000705F4" w:rsidRDefault="000705F4" w:rsidP="000705F4">
      <w:pPr>
        <w:ind w:firstLine="708"/>
        <w:rPr>
          <w:lang w:val="ru-RU"/>
        </w:rPr>
      </w:pPr>
    </w:p>
    <w:p w:rsidR="000705F4" w:rsidRPr="000705F4" w:rsidRDefault="000705F4" w:rsidP="000705F4">
      <w:pPr>
        <w:ind w:firstLine="708"/>
        <w:rPr>
          <w:lang w:val="bg-BG"/>
        </w:rPr>
      </w:pPr>
      <w:r w:rsidRPr="000705F4">
        <w:rPr>
          <w:lang w:val="ru-RU"/>
        </w:rPr>
        <w:t>По време на празника в официалната част още в началото трябва да намери място представянето на фирмата, с позоваване на приноса на служителите в дейността на фирмата.</w:t>
      </w:r>
      <w:r w:rsidRPr="000705F4">
        <w:rPr>
          <w:lang w:val="bg-BG"/>
        </w:rPr>
        <w:t xml:space="preserve"> </w:t>
      </w:r>
    </w:p>
    <w:p w:rsidR="000705F4" w:rsidRPr="000705F4" w:rsidRDefault="000705F4" w:rsidP="000705F4">
      <w:pPr>
        <w:ind w:firstLine="360"/>
        <w:rPr>
          <w:lang w:val="bg-BG"/>
        </w:rPr>
      </w:pPr>
      <w:r w:rsidRPr="000705F4">
        <w:rPr>
          <w:lang w:val="ru-RU"/>
        </w:rPr>
        <w:t xml:space="preserve">Общоприето е официалната част да не продължава повече от 20 - 30 минути: </w:t>
      </w:r>
    </w:p>
    <w:p w:rsidR="00F96F43" w:rsidRPr="000705F4" w:rsidRDefault="00B1294A" w:rsidP="000705F4">
      <w:pPr>
        <w:numPr>
          <w:ilvl w:val="0"/>
          <w:numId w:val="4"/>
        </w:numPr>
        <w:rPr>
          <w:lang w:val="bg-BG"/>
        </w:rPr>
      </w:pPr>
      <w:r w:rsidRPr="000705F4">
        <w:rPr>
          <w:lang w:val="ru-RU"/>
        </w:rPr>
        <w:t xml:space="preserve">представяне на фирмата - 10-15 минути, </w:t>
      </w:r>
    </w:p>
    <w:p w:rsidR="00F96F43" w:rsidRPr="000705F4" w:rsidRDefault="00B1294A" w:rsidP="000705F4">
      <w:pPr>
        <w:numPr>
          <w:ilvl w:val="0"/>
          <w:numId w:val="4"/>
        </w:numPr>
        <w:rPr>
          <w:lang w:val="bg-BG"/>
        </w:rPr>
      </w:pPr>
      <w:r w:rsidRPr="000705F4">
        <w:rPr>
          <w:lang w:val="ru-RU"/>
        </w:rPr>
        <w:t xml:space="preserve">представяне на състава - 10 мин. </w:t>
      </w:r>
    </w:p>
    <w:p w:rsidR="00F96F43" w:rsidRPr="000705F4" w:rsidRDefault="00B1294A" w:rsidP="000705F4">
      <w:pPr>
        <w:numPr>
          <w:ilvl w:val="0"/>
          <w:numId w:val="4"/>
        </w:numPr>
        <w:rPr>
          <w:lang w:val="bg-BG"/>
        </w:rPr>
      </w:pPr>
      <w:r w:rsidRPr="000705F4">
        <w:rPr>
          <w:lang w:val="ru-RU"/>
        </w:rPr>
        <w:t xml:space="preserve">приветствия. </w:t>
      </w:r>
    </w:p>
    <w:p w:rsidR="000705F4" w:rsidRDefault="000705F4" w:rsidP="000705F4">
      <w:pPr>
        <w:ind w:firstLine="360"/>
        <w:rPr>
          <w:lang w:val="ru-RU"/>
        </w:rPr>
      </w:pPr>
    </w:p>
    <w:p w:rsidR="000705F4" w:rsidRPr="000705F4" w:rsidRDefault="000705F4" w:rsidP="000705F4">
      <w:pPr>
        <w:ind w:firstLine="360"/>
        <w:rPr>
          <w:lang w:val="bg-BG"/>
        </w:rPr>
      </w:pPr>
      <w:r w:rsidRPr="000705F4">
        <w:rPr>
          <w:lang w:val="ru-RU"/>
        </w:rPr>
        <w:t>През останалото време - свободни разговори, почерпка, вечеря, забавления, танци.</w:t>
      </w:r>
    </w:p>
    <w:p w:rsidR="000705F4" w:rsidRPr="000705F4" w:rsidRDefault="000705F4" w:rsidP="000705F4">
      <w:pPr>
        <w:rPr>
          <w:lang w:val="bg-BG"/>
        </w:rPr>
      </w:pPr>
    </w:p>
    <w:p w:rsidR="000705F4" w:rsidRPr="000705F4" w:rsidRDefault="000705F4" w:rsidP="000705F4">
      <w:pPr>
        <w:rPr>
          <w:lang w:val="bg-BG"/>
        </w:rPr>
      </w:pPr>
      <w:r w:rsidRPr="000705F4">
        <w:rPr>
          <w:b/>
          <w:bCs/>
          <w:i/>
          <w:iCs/>
          <w:lang w:val="ru-RU"/>
        </w:rPr>
        <w:t>Основни препоръки относно официалното слово:</w:t>
      </w:r>
      <w:r w:rsidRPr="000705F4">
        <w:rPr>
          <w:b/>
          <w:bCs/>
          <w:i/>
          <w:iCs/>
          <w:lang w:val="bg-BG"/>
        </w:rPr>
        <w:t xml:space="preserve"> </w:t>
      </w:r>
    </w:p>
    <w:p w:rsidR="000705F4" w:rsidRPr="000705F4" w:rsidRDefault="000705F4" w:rsidP="000705F4">
      <w:pPr>
        <w:pStyle w:val="aa"/>
        <w:numPr>
          <w:ilvl w:val="0"/>
          <w:numId w:val="20"/>
        </w:numPr>
        <w:rPr>
          <w:lang w:val="bg-BG"/>
        </w:rPr>
      </w:pPr>
      <w:r w:rsidRPr="000705F4">
        <w:rPr>
          <w:lang w:val="ru-RU"/>
        </w:rPr>
        <w:t xml:space="preserve">Добре е да се спрете на изброяване на предимствата и тяхната последователност. </w:t>
      </w:r>
    </w:p>
    <w:p w:rsidR="000705F4" w:rsidRPr="000705F4" w:rsidRDefault="000705F4" w:rsidP="000705F4">
      <w:pPr>
        <w:pStyle w:val="aa"/>
        <w:numPr>
          <w:ilvl w:val="0"/>
          <w:numId w:val="20"/>
        </w:numPr>
        <w:rPr>
          <w:lang w:val="bg-BG"/>
        </w:rPr>
      </w:pPr>
      <w:r w:rsidRPr="000705F4">
        <w:rPr>
          <w:lang w:val="ru-RU"/>
        </w:rPr>
        <w:t xml:space="preserve">Да се подчертава уникалността на дейността с ударение на персоналните нужди, а не на качеството въобще. </w:t>
      </w:r>
    </w:p>
    <w:p w:rsidR="000705F4" w:rsidRPr="000705F4" w:rsidRDefault="000705F4" w:rsidP="000705F4">
      <w:pPr>
        <w:pStyle w:val="aa"/>
        <w:numPr>
          <w:ilvl w:val="0"/>
          <w:numId w:val="20"/>
        </w:numPr>
        <w:rPr>
          <w:lang w:val="bg-BG"/>
        </w:rPr>
      </w:pPr>
      <w:r w:rsidRPr="000705F4">
        <w:rPr>
          <w:lang w:val="ru-RU"/>
        </w:rPr>
        <w:t>Да се подчертава конкурентността на стойностите, без упреци към предлагащите подобен продукт.</w:t>
      </w:r>
      <w:r w:rsidRPr="000705F4">
        <w:rPr>
          <w:lang w:val="bg-BG"/>
        </w:rPr>
        <w:t xml:space="preserve"> </w:t>
      </w:r>
    </w:p>
    <w:p w:rsidR="000705F4" w:rsidRPr="000705F4" w:rsidRDefault="000705F4" w:rsidP="000705F4">
      <w:pPr>
        <w:pStyle w:val="aa"/>
        <w:numPr>
          <w:ilvl w:val="0"/>
          <w:numId w:val="20"/>
        </w:numPr>
        <w:rPr>
          <w:lang w:val="bg-BG"/>
        </w:rPr>
      </w:pPr>
      <w:r w:rsidRPr="000705F4">
        <w:rPr>
          <w:lang w:val="ru-RU"/>
        </w:rPr>
        <w:t>Оптимизъм, добронамереност, перспективност и благоразположение действат убеждаващо.</w:t>
      </w:r>
      <w:r w:rsidRPr="000705F4">
        <w:rPr>
          <w:lang w:val="bg-BG"/>
        </w:rPr>
        <w:t xml:space="preserve"> </w:t>
      </w:r>
    </w:p>
    <w:p w:rsidR="000705F4" w:rsidRDefault="000705F4" w:rsidP="000705F4">
      <w:pPr>
        <w:ind w:firstLine="360"/>
        <w:rPr>
          <w:lang w:val="ru-RU"/>
        </w:rPr>
      </w:pPr>
    </w:p>
    <w:p w:rsidR="000705F4" w:rsidRPr="000705F4" w:rsidRDefault="000705F4" w:rsidP="000705F4">
      <w:pPr>
        <w:ind w:firstLine="360"/>
        <w:jc w:val="both"/>
        <w:rPr>
          <w:lang w:val="bg-BG"/>
        </w:rPr>
      </w:pPr>
      <w:r w:rsidRPr="000705F4">
        <w:rPr>
          <w:lang w:val="ru-RU"/>
        </w:rPr>
        <w:t>Забавната част следва да бъде съобразена изцяло с вкуса на участниците /домакини и гости/. Тя следва да бъде дозирана с програма, със забавна музика и възможност за танци.</w:t>
      </w:r>
      <w:r w:rsidRPr="000705F4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705F4">
        <w:rPr>
          <w:lang w:val="ru-RU"/>
        </w:rPr>
        <w:t xml:space="preserve">Наградите следва да бъдат стойностни предмети, които оставят траен спомен, </w:t>
      </w:r>
      <w:r w:rsidRPr="000705F4">
        <w:rPr>
          <w:lang w:val="ru-RU"/>
        </w:rPr>
        <w:lastRenderedPageBreak/>
        <w:t>могат да бъдат с гравиран надпис от името на фирмата, могат да бъдат плакети или медали с грамоти.</w:t>
      </w:r>
      <w:r w:rsidRPr="000705F4">
        <w:rPr>
          <w:lang w:val="bg-BG"/>
        </w:rPr>
        <w:t xml:space="preserve"> </w:t>
      </w:r>
      <w:r w:rsidRPr="000705F4">
        <w:rPr>
          <w:lang w:val="ru-RU"/>
        </w:rPr>
        <w:t>В забавната програма може да намери място и томбола за участниците.</w:t>
      </w:r>
      <w:r w:rsidRPr="000705F4">
        <w:rPr>
          <w:lang w:val="bg-BG"/>
        </w:rPr>
        <w:t xml:space="preserve"> </w:t>
      </w:r>
      <w:r w:rsidRPr="000705F4">
        <w:rPr>
          <w:lang w:val="ru-RU"/>
        </w:rPr>
        <w:t>Друг вид добра практика е отговори на специализирани въпроси с професионална насоченост, като награда получава най- бързият, най-точният, най- атрактивният отговор.</w:t>
      </w:r>
      <w:r>
        <w:rPr>
          <w:lang w:val="ru-RU"/>
        </w:rPr>
        <w:t xml:space="preserve"> </w:t>
      </w:r>
      <w:r w:rsidRPr="000705F4">
        <w:rPr>
          <w:lang w:val="ru-RU"/>
        </w:rPr>
        <w:t xml:space="preserve">По време на празника, в края на тържеството, могат да се раздават подаръци на всички гости /например фирмена продукция с рекламни материали на фирмата./ Скъпи подаръци не се препоръчват - те задължават, а могат да бъдат изтълкувани и превратно. Подаръците трябва да стигнат до всички, иначе ефектът е обратен. </w:t>
      </w:r>
    </w:p>
    <w:p w:rsidR="000705F4" w:rsidRPr="000705F4" w:rsidRDefault="000705F4" w:rsidP="00B1294A">
      <w:pPr>
        <w:ind w:firstLine="708"/>
        <w:jc w:val="both"/>
        <w:rPr>
          <w:lang w:val="bg-BG"/>
        </w:rPr>
      </w:pPr>
      <w:r w:rsidRPr="000705F4">
        <w:rPr>
          <w:lang w:val="ru-RU"/>
        </w:rPr>
        <w:t xml:space="preserve">Специално място следва да отделим на </w:t>
      </w:r>
      <w:r w:rsidRPr="00B1294A">
        <w:rPr>
          <w:i/>
          <w:lang w:val="ru-RU"/>
        </w:rPr>
        <w:t xml:space="preserve">медиите  </w:t>
      </w:r>
      <w:r w:rsidRPr="000705F4">
        <w:rPr>
          <w:lang w:val="ru-RU"/>
        </w:rPr>
        <w:t>Ако с труда си изграждаме нашия имидж, те са тези, които ще го покажат на обществото, които ще улеснят пътя ни напред. Отразеното събитие е част от успеха! Може нашият фирмен празник да се помни цял живот. Нека за него се говори сега и дълго време.Традицията е постоянство и сигурност. Сигурността вече е успех.</w:t>
      </w:r>
      <w:r w:rsidRPr="000705F4">
        <w:rPr>
          <w:lang w:val="bg-BG"/>
        </w:rPr>
        <w:t xml:space="preserve"> </w:t>
      </w:r>
    </w:p>
    <w:p w:rsidR="000705F4" w:rsidRDefault="000705F4" w:rsidP="000705F4">
      <w:pPr>
        <w:jc w:val="both"/>
        <w:rPr>
          <w:b/>
          <w:bCs/>
          <w:lang w:val="bg-BG"/>
        </w:rPr>
      </w:pPr>
    </w:p>
    <w:p w:rsidR="000705F4" w:rsidRDefault="000705F4" w:rsidP="000705F4">
      <w:pPr>
        <w:jc w:val="both"/>
        <w:rPr>
          <w:b/>
          <w:bCs/>
          <w:lang w:val="bg-BG"/>
        </w:rPr>
      </w:pPr>
    </w:p>
    <w:p w:rsidR="000705F4" w:rsidRDefault="000705F4" w:rsidP="000705F4">
      <w:pPr>
        <w:jc w:val="both"/>
        <w:rPr>
          <w:i/>
          <w:u w:val="single"/>
          <w:lang w:val="bg-BG"/>
        </w:rPr>
      </w:pPr>
      <w:r w:rsidRPr="000705F4">
        <w:rPr>
          <w:b/>
          <w:bCs/>
          <w:i/>
          <w:u w:val="single"/>
          <w:lang w:val="bg-BG"/>
        </w:rPr>
        <w:t>Официални срещи</w:t>
      </w:r>
      <w:r w:rsidRPr="000705F4">
        <w:rPr>
          <w:i/>
          <w:u w:val="single"/>
          <w:lang w:val="bg-BG"/>
        </w:rPr>
        <w:t xml:space="preserve"> </w:t>
      </w:r>
    </w:p>
    <w:p w:rsidR="000705F4" w:rsidRPr="000705F4" w:rsidRDefault="000705F4" w:rsidP="000705F4">
      <w:pPr>
        <w:jc w:val="both"/>
        <w:rPr>
          <w:i/>
          <w:u w:val="single"/>
          <w:lang w:val="bg-BG"/>
        </w:rPr>
      </w:pPr>
    </w:p>
    <w:p w:rsidR="000705F4" w:rsidRPr="000705F4" w:rsidRDefault="000705F4" w:rsidP="000705F4">
      <w:pPr>
        <w:jc w:val="both"/>
        <w:rPr>
          <w:lang w:val="bg-BG"/>
        </w:rPr>
      </w:pPr>
      <w:r w:rsidRPr="000705F4">
        <w:rPr>
          <w:lang w:val="ru-RU"/>
        </w:rPr>
        <w:t>При избора на вида обществена проява, която организираме, следва да се ръководим от повода, от броя на поканените, от общественото им положение, от мястото на събитието.</w:t>
      </w:r>
    </w:p>
    <w:p w:rsidR="000705F4" w:rsidRPr="00B537A4" w:rsidRDefault="000705F4" w:rsidP="00B537A4">
      <w:pPr>
        <w:pStyle w:val="aa"/>
        <w:numPr>
          <w:ilvl w:val="0"/>
          <w:numId w:val="21"/>
        </w:numPr>
        <w:jc w:val="both"/>
        <w:rPr>
          <w:lang w:val="bg-BG"/>
        </w:rPr>
      </w:pPr>
      <w:r w:rsidRPr="00B537A4">
        <w:rPr>
          <w:lang w:val="ru-RU"/>
        </w:rPr>
        <w:t xml:space="preserve">Най-важното за поканите: обърнете внимание на инициалите </w:t>
      </w:r>
      <w:r w:rsidRPr="00B537A4">
        <w:rPr>
          <w:lang w:val="en-US"/>
        </w:rPr>
        <w:t>RSVP</w:t>
      </w:r>
      <w:r w:rsidRPr="00B537A4">
        <w:rPr>
          <w:lang w:val="ru-RU"/>
        </w:rPr>
        <w:t xml:space="preserve"> или </w:t>
      </w:r>
      <w:r w:rsidRPr="00B537A4">
        <w:rPr>
          <w:lang w:val="en-US"/>
        </w:rPr>
        <w:t>PM</w:t>
      </w:r>
      <w:r w:rsidRPr="00B537A4">
        <w:rPr>
          <w:lang w:val="ru-RU"/>
        </w:rPr>
        <w:t xml:space="preserve">. Първото означава “с молба за отговор”, а второто е само за напомняне (в случай, че поканата е била приета от Вас преди това).  </w:t>
      </w:r>
      <w:r w:rsidRPr="00B537A4">
        <w:rPr>
          <w:lang w:val="en-US"/>
        </w:rPr>
        <w:t>Regrets only</w:t>
      </w:r>
      <w:r w:rsidRPr="00B537A4">
        <w:rPr>
          <w:lang w:val="ru-RU"/>
        </w:rPr>
        <w:t>: само за отказ.</w:t>
      </w:r>
      <w:r w:rsidRPr="00B537A4">
        <w:rPr>
          <w:lang w:val="bg-BG"/>
        </w:rPr>
        <w:t xml:space="preserve"> </w:t>
      </w:r>
    </w:p>
    <w:p w:rsidR="000705F4" w:rsidRPr="00B537A4" w:rsidRDefault="000705F4" w:rsidP="00B537A4">
      <w:pPr>
        <w:pStyle w:val="aa"/>
        <w:numPr>
          <w:ilvl w:val="0"/>
          <w:numId w:val="21"/>
        </w:numPr>
        <w:rPr>
          <w:lang w:val="bg-BG"/>
        </w:rPr>
      </w:pPr>
      <w:r w:rsidRPr="00B537A4">
        <w:rPr>
          <w:lang w:val="ru-RU"/>
        </w:rPr>
        <w:t xml:space="preserve">Много важна информация представлява часът на мероприятието. Ако става дума за вечеря или обяд, нямаме право на закъснение. Допустимото закъснение за официален обяд/вечеря е от порядъка на 5-10 минути. </w:t>
      </w:r>
    </w:p>
    <w:p w:rsidR="000705F4" w:rsidRPr="00B537A4" w:rsidRDefault="000705F4" w:rsidP="00B537A4">
      <w:pPr>
        <w:pStyle w:val="aa"/>
        <w:numPr>
          <w:ilvl w:val="0"/>
          <w:numId w:val="21"/>
        </w:numPr>
        <w:rPr>
          <w:lang w:val="bg-BG"/>
        </w:rPr>
      </w:pPr>
      <w:r w:rsidRPr="00B537A4">
        <w:rPr>
          <w:lang w:val="ru-RU"/>
        </w:rPr>
        <w:t>За коктейл точността не е от значение.  </w:t>
      </w:r>
      <w:r w:rsidRPr="00B537A4">
        <w:rPr>
          <w:lang w:val="bg-BG"/>
        </w:rPr>
        <w:t xml:space="preserve"> </w:t>
      </w:r>
    </w:p>
    <w:p w:rsidR="00B537A4" w:rsidRDefault="00B537A4" w:rsidP="000705F4">
      <w:pPr>
        <w:rPr>
          <w:b/>
          <w:bCs/>
          <w:lang w:val="ru-RU"/>
        </w:rPr>
      </w:pPr>
    </w:p>
    <w:p w:rsidR="00B1294A" w:rsidRDefault="000705F4" w:rsidP="000705F4">
      <w:pPr>
        <w:rPr>
          <w:b/>
          <w:bCs/>
          <w:i/>
          <w:u w:val="single"/>
          <w:lang w:val="ru-RU"/>
        </w:rPr>
      </w:pPr>
      <w:r w:rsidRPr="00B537A4">
        <w:rPr>
          <w:b/>
          <w:bCs/>
          <w:i/>
          <w:u w:val="single"/>
          <w:lang w:val="ru-RU"/>
        </w:rPr>
        <w:t>Основни дневни и вечерни протоколни мероприятия</w:t>
      </w:r>
    </w:p>
    <w:p w:rsidR="000705F4" w:rsidRPr="00B537A4" w:rsidRDefault="000705F4" w:rsidP="000705F4">
      <w:pPr>
        <w:rPr>
          <w:i/>
          <w:u w:val="single"/>
          <w:lang w:val="bg-BG"/>
        </w:rPr>
      </w:pPr>
      <w:r w:rsidRPr="00B537A4">
        <w:rPr>
          <w:i/>
          <w:u w:val="single"/>
          <w:lang w:val="bg-BG"/>
        </w:rPr>
        <w:t xml:space="preserve"> </w:t>
      </w:r>
    </w:p>
    <w:p w:rsidR="000705F4" w:rsidRPr="00B537A4" w:rsidRDefault="000705F4" w:rsidP="00B537A4">
      <w:pPr>
        <w:pStyle w:val="aa"/>
        <w:numPr>
          <w:ilvl w:val="0"/>
          <w:numId w:val="22"/>
        </w:numPr>
        <w:rPr>
          <w:lang w:val="bg-BG"/>
        </w:rPr>
      </w:pPr>
      <w:r w:rsidRPr="00B537A4">
        <w:rPr>
          <w:b/>
          <w:bCs/>
          <w:i/>
          <w:iCs/>
          <w:lang w:val="ru-RU"/>
        </w:rPr>
        <w:t>закуска</w:t>
      </w:r>
      <w:r w:rsidRPr="00B537A4">
        <w:rPr>
          <w:lang w:val="ru-RU"/>
        </w:rPr>
        <w:t xml:space="preserve">: между 10.00 и 12.00 ч. Обикновено се поднасят различни сокове, минерална вода, кафе, чай, сандвичи. </w:t>
      </w:r>
    </w:p>
    <w:p w:rsidR="000705F4" w:rsidRPr="00B537A4" w:rsidRDefault="000705F4" w:rsidP="00B537A4">
      <w:pPr>
        <w:pStyle w:val="aa"/>
        <w:numPr>
          <w:ilvl w:val="0"/>
          <w:numId w:val="22"/>
        </w:numPr>
        <w:rPr>
          <w:lang w:val="bg-BG"/>
        </w:rPr>
      </w:pPr>
      <w:r w:rsidRPr="00B537A4">
        <w:rPr>
          <w:b/>
          <w:bCs/>
          <w:i/>
          <w:iCs/>
          <w:lang w:val="ru-RU"/>
        </w:rPr>
        <w:t>чаша вино/шампанско</w:t>
      </w:r>
      <w:r w:rsidRPr="00B537A4">
        <w:rPr>
          <w:lang w:val="ru-RU"/>
        </w:rPr>
        <w:t>: обикновено към12.00 ч. (+/- ½ час). Продължава не повече от час.</w:t>
      </w:r>
      <w:r w:rsidRPr="00B537A4">
        <w:rPr>
          <w:lang w:val="bg-BG"/>
        </w:rPr>
        <w:t xml:space="preserve"> </w:t>
      </w:r>
    </w:p>
    <w:p w:rsidR="000705F4" w:rsidRPr="00B537A4" w:rsidRDefault="000705F4" w:rsidP="00B537A4">
      <w:pPr>
        <w:pStyle w:val="aa"/>
        <w:numPr>
          <w:ilvl w:val="0"/>
          <w:numId w:val="22"/>
        </w:numPr>
        <w:rPr>
          <w:lang w:val="bg-BG"/>
        </w:rPr>
      </w:pPr>
      <w:r w:rsidRPr="00B537A4">
        <w:rPr>
          <w:b/>
          <w:bCs/>
          <w:i/>
          <w:iCs/>
          <w:lang w:val="ru-RU"/>
        </w:rPr>
        <w:t>обяд</w:t>
      </w:r>
      <w:r w:rsidRPr="00B537A4">
        <w:rPr>
          <w:lang w:val="ru-RU"/>
        </w:rPr>
        <w:t xml:space="preserve">: между 12.00 и 15.00 ч. Продължава обикновено около 90 мин. </w:t>
      </w:r>
    </w:p>
    <w:p w:rsidR="000705F4" w:rsidRPr="00B537A4" w:rsidRDefault="000705F4" w:rsidP="00B537A4">
      <w:pPr>
        <w:pStyle w:val="aa"/>
        <w:numPr>
          <w:ilvl w:val="0"/>
          <w:numId w:val="22"/>
        </w:numPr>
        <w:rPr>
          <w:lang w:val="bg-BG"/>
        </w:rPr>
      </w:pPr>
      <w:r w:rsidRPr="00B537A4">
        <w:rPr>
          <w:b/>
          <w:bCs/>
          <w:i/>
          <w:iCs/>
          <w:lang w:val="ru-RU"/>
        </w:rPr>
        <w:t>чай</w:t>
      </w:r>
      <w:r w:rsidRPr="00B537A4">
        <w:rPr>
          <w:lang w:val="ru-RU"/>
        </w:rPr>
        <w:t xml:space="preserve"> – предимно за дамите. Между 16.00 и 18.00 ч. Поднася се чай, кафе, сладкиши, сладки вина. </w:t>
      </w:r>
      <w:r w:rsidRPr="000705F4">
        <w:t xml:space="preserve">Изисква се официално облекло. </w:t>
      </w:r>
    </w:p>
    <w:p w:rsidR="000705F4" w:rsidRPr="00B537A4" w:rsidRDefault="000705F4" w:rsidP="00B537A4">
      <w:pPr>
        <w:pStyle w:val="aa"/>
        <w:numPr>
          <w:ilvl w:val="0"/>
          <w:numId w:val="22"/>
        </w:numPr>
        <w:rPr>
          <w:lang w:val="bg-BG"/>
        </w:rPr>
      </w:pPr>
      <w:r w:rsidRPr="00B537A4">
        <w:rPr>
          <w:b/>
          <w:bCs/>
          <w:i/>
          <w:iCs/>
          <w:lang w:val="ru-RU"/>
        </w:rPr>
        <w:t>вечеря:</w:t>
      </w:r>
      <w:r w:rsidRPr="00B537A4">
        <w:rPr>
          <w:lang w:val="ru-RU"/>
        </w:rPr>
        <w:t xml:space="preserve"> Начало между 19.00 и 21.00 ч. Рядко продължава повече от 2 часа.</w:t>
      </w:r>
      <w:r w:rsidRPr="000705F4">
        <w:t xml:space="preserve"> Изисква се официално облекло. </w:t>
      </w:r>
    </w:p>
    <w:p w:rsidR="000705F4" w:rsidRPr="00B537A4" w:rsidRDefault="000705F4" w:rsidP="00B537A4">
      <w:pPr>
        <w:pStyle w:val="aa"/>
        <w:numPr>
          <w:ilvl w:val="0"/>
          <w:numId w:val="22"/>
        </w:numPr>
        <w:rPr>
          <w:lang w:val="bg-BG"/>
        </w:rPr>
      </w:pPr>
      <w:r w:rsidRPr="00B537A4">
        <w:rPr>
          <w:b/>
          <w:bCs/>
          <w:i/>
          <w:iCs/>
          <w:lang w:val="ru-RU"/>
        </w:rPr>
        <w:t>коктейл</w:t>
      </w:r>
      <w:r w:rsidRPr="00B537A4">
        <w:rPr>
          <w:lang w:val="ru-RU"/>
        </w:rPr>
        <w:t>. Начало обикновено между 17.00 и 19.00 ч. Не продължава повече от 2 часа. Добре е в поканата да се упомене времетето.</w:t>
      </w:r>
      <w:r w:rsidRPr="000705F4">
        <w:t xml:space="preserve"> Изисква се официално облекло. </w:t>
      </w:r>
    </w:p>
    <w:p w:rsidR="000705F4" w:rsidRPr="00B537A4" w:rsidRDefault="000705F4" w:rsidP="000705F4">
      <w:pPr>
        <w:rPr>
          <w:i/>
          <w:u w:val="single"/>
          <w:lang w:val="bg-BG"/>
        </w:rPr>
      </w:pPr>
      <w:r w:rsidRPr="00B537A4">
        <w:rPr>
          <w:b/>
          <w:bCs/>
          <w:i/>
          <w:u w:val="single"/>
          <w:lang w:val="ru-RU"/>
        </w:rPr>
        <w:t>Официален обяд/вечеря</w:t>
      </w:r>
      <w:r w:rsidRPr="00B537A4">
        <w:rPr>
          <w:b/>
          <w:bCs/>
          <w:i/>
          <w:u w:val="single"/>
          <w:lang w:val="bg-BG"/>
        </w:rPr>
        <w:t xml:space="preserve"> </w:t>
      </w:r>
    </w:p>
    <w:p w:rsidR="000705F4" w:rsidRPr="00B537A4" w:rsidRDefault="000705F4" w:rsidP="00B537A4">
      <w:pPr>
        <w:pStyle w:val="aa"/>
        <w:numPr>
          <w:ilvl w:val="0"/>
          <w:numId w:val="23"/>
        </w:numPr>
        <w:rPr>
          <w:lang w:val="bg-BG"/>
        </w:rPr>
      </w:pPr>
      <w:r w:rsidRPr="00B537A4">
        <w:rPr>
          <w:lang w:val="ru-RU"/>
        </w:rPr>
        <w:t>Ако има вегетерианци: Моля, уведомете домакините преди обяда/вечерята за това, ако те не са Ви запитали за това.</w:t>
      </w:r>
      <w:r w:rsidRPr="00B537A4">
        <w:rPr>
          <w:lang w:val="bg-BG"/>
        </w:rPr>
        <w:t xml:space="preserve"> </w:t>
      </w:r>
    </w:p>
    <w:p w:rsidR="000705F4" w:rsidRPr="00B537A4" w:rsidRDefault="000705F4" w:rsidP="00B537A4">
      <w:pPr>
        <w:pStyle w:val="aa"/>
        <w:numPr>
          <w:ilvl w:val="0"/>
          <w:numId w:val="23"/>
        </w:numPr>
        <w:rPr>
          <w:lang w:val="bg-BG"/>
        </w:rPr>
      </w:pPr>
      <w:r w:rsidRPr="00B537A4">
        <w:rPr>
          <w:lang w:val="ru-RU"/>
        </w:rPr>
        <w:t xml:space="preserve">Аперитивът като напитка обикновено се пие на крак преди да се седне на масата. </w:t>
      </w:r>
    </w:p>
    <w:p w:rsidR="000705F4" w:rsidRPr="00B1294A" w:rsidRDefault="000705F4" w:rsidP="00B537A4">
      <w:pPr>
        <w:pStyle w:val="aa"/>
        <w:numPr>
          <w:ilvl w:val="0"/>
          <w:numId w:val="23"/>
        </w:numPr>
        <w:rPr>
          <w:lang w:val="bg-BG"/>
        </w:rPr>
      </w:pPr>
      <w:r w:rsidRPr="00B537A4">
        <w:rPr>
          <w:lang w:val="ru-RU"/>
        </w:rPr>
        <w:t>Консумирайте вино (бяло и червено) и минерална вода!</w:t>
      </w:r>
    </w:p>
    <w:p w:rsidR="00B1294A" w:rsidRPr="00B537A4" w:rsidRDefault="00B1294A" w:rsidP="00B537A4">
      <w:pPr>
        <w:pStyle w:val="aa"/>
        <w:numPr>
          <w:ilvl w:val="0"/>
          <w:numId w:val="23"/>
        </w:numPr>
        <w:rPr>
          <w:lang w:val="bg-BG"/>
        </w:rPr>
      </w:pPr>
    </w:p>
    <w:p w:rsidR="000705F4" w:rsidRPr="00B537A4" w:rsidRDefault="000705F4" w:rsidP="00B537A4">
      <w:pPr>
        <w:pStyle w:val="aa"/>
        <w:numPr>
          <w:ilvl w:val="0"/>
          <w:numId w:val="24"/>
        </w:numPr>
        <w:rPr>
          <w:lang w:val="bg-BG"/>
        </w:rPr>
      </w:pPr>
      <w:r w:rsidRPr="00B537A4">
        <w:rPr>
          <w:b/>
          <w:bCs/>
          <w:i/>
          <w:iCs/>
          <w:lang w:val="ru-RU"/>
        </w:rPr>
        <w:lastRenderedPageBreak/>
        <w:t>Скандинавски тост</w:t>
      </w:r>
      <w:r w:rsidRPr="00B537A4">
        <w:rPr>
          <w:lang w:val="ru-RU"/>
        </w:rPr>
        <w:t xml:space="preserve"> – в началото на обяда/вечерята. Само от домакина. Възможно е гостът да отговори, но не е задължително. </w:t>
      </w:r>
    </w:p>
    <w:p w:rsidR="000705F4" w:rsidRPr="00B537A4" w:rsidRDefault="000705F4" w:rsidP="00B537A4">
      <w:pPr>
        <w:pStyle w:val="aa"/>
        <w:numPr>
          <w:ilvl w:val="0"/>
          <w:numId w:val="24"/>
        </w:numPr>
        <w:rPr>
          <w:lang w:val="bg-BG"/>
        </w:rPr>
      </w:pPr>
      <w:r w:rsidRPr="00B537A4">
        <w:rPr>
          <w:b/>
          <w:bCs/>
          <w:i/>
          <w:iCs/>
          <w:lang w:val="ru-RU"/>
        </w:rPr>
        <w:t>Тост с червено вино</w:t>
      </w:r>
      <w:r w:rsidRPr="00B537A4">
        <w:rPr>
          <w:lang w:val="ru-RU"/>
        </w:rPr>
        <w:t>. Изисква отговор от страна госта! Домакинът дава сигнал (с леко почукване на чашата) за това, че той ще вдигне тост, както и за тоста на госта. Гостът предварително моли за това домакина! Обикновено се прави до 5 мин. след като домакинът е вдигнал своя тост.</w:t>
      </w:r>
      <w:r w:rsidRPr="00B537A4">
        <w:rPr>
          <w:lang w:val="bg-BG"/>
        </w:rPr>
        <w:t xml:space="preserve"> </w:t>
      </w:r>
    </w:p>
    <w:p w:rsidR="000705F4" w:rsidRPr="00B537A4" w:rsidRDefault="000705F4" w:rsidP="00B537A4">
      <w:pPr>
        <w:pStyle w:val="aa"/>
        <w:numPr>
          <w:ilvl w:val="0"/>
          <w:numId w:val="24"/>
        </w:numPr>
        <w:rPr>
          <w:lang w:val="bg-BG"/>
        </w:rPr>
      </w:pPr>
      <w:r w:rsidRPr="00B537A4">
        <w:rPr>
          <w:b/>
          <w:bCs/>
          <w:i/>
          <w:iCs/>
          <w:lang w:val="ru-RU"/>
        </w:rPr>
        <w:t xml:space="preserve">Тост със шампанско. </w:t>
      </w:r>
      <w:r w:rsidRPr="00B537A4">
        <w:rPr>
          <w:i/>
          <w:iCs/>
          <w:lang w:val="ru-RU"/>
        </w:rPr>
        <w:t>П</w:t>
      </w:r>
      <w:r w:rsidRPr="00B537A4">
        <w:rPr>
          <w:lang w:val="ru-RU"/>
        </w:rPr>
        <w:t xml:space="preserve">ри изключително важни и тържествени поводи. </w:t>
      </w:r>
    </w:p>
    <w:p w:rsidR="00B537A4" w:rsidRDefault="00B537A4" w:rsidP="000705F4">
      <w:pPr>
        <w:rPr>
          <w:b/>
          <w:bCs/>
          <w:lang w:val="bg-BG"/>
        </w:rPr>
      </w:pPr>
    </w:p>
    <w:p w:rsidR="000705F4" w:rsidRPr="00B537A4" w:rsidRDefault="000705F4" w:rsidP="000705F4">
      <w:pPr>
        <w:rPr>
          <w:i/>
          <w:lang w:val="bg-BG"/>
        </w:rPr>
      </w:pPr>
      <w:r w:rsidRPr="00B537A4">
        <w:rPr>
          <w:b/>
          <w:bCs/>
          <w:i/>
          <w:lang w:val="bg-BG"/>
        </w:rPr>
        <w:t>Бизнес етикет при п</w:t>
      </w:r>
      <w:r w:rsidRPr="00B537A4">
        <w:rPr>
          <w:b/>
          <w:bCs/>
          <w:i/>
        </w:rPr>
        <w:t>окана в ресторант</w:t>
      </w:r>
      <w:r w:rsidRPr="00B537A4">
        <w:rPr>
          <w:i/>
        </w:rPr>
        <w:t> </w:t>
      </w:r>
      <w:r w:rsidRPr="00B537A4">
        <w:rPr>
          <w:i/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5"/>
        </w:numPr>
        <w:rPr>
          <w:lang w:val="bg-BG"/>
        </w:rPr>
      </w:pPr>
      <w:r w:rsidRPr="000705F4">
        <w:rPr>
          <w:lang w:val="bg-BG"/>
        </w:rPr>
        <w:t>К</w:t>
      </w:r>
      <w:r w:rsidRPr="000705F4">
        <w:t>авалерът държи на дамата вратата, но влязат ли, напред тръгва онзи, който е поканил 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5"/>
        </w:numPr>
        <w:rPr>
          <w:lang w:val="bg-BG"/>
        </w:rPr>
      </w:pPr>
      <w:r w:rsidRPr="000705F4">
        <w:rPr>
          <w:lang w:val="bg-BG"/>
        </w:rPr>
        <w:t>К</w:t>
      </w:r>
      <w:r w:rsidRPr="000705F4">
        <w:t>анещият върви напред докато не го пресрещне управителят, на който казва името, на което е резервирана масата. 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5"/>
        </w:numPr>
        <w:rPr>
          <w:lang w:val="bg-BG"/>
        </w:rPr>
      </w:pPr>
      <w:r w:rsidRPr="000705F4">
        <w:t>Ако няма резервирана маса, канещият си избира онази, която хареса и която е свободна 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5"/>
        </w:numPr>
        <w:rPr>
          <w:lang w:val="bg-BG"/>
        </w:rPr>
      </w:pPr>
      <w:r w:rsidRPr="000705F4">
        <w:t>Преди да се настаните на масата, сваляте горната си дреха 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5"/>
        </w:numPr>
        <w:rPr>
          <w:lang w:val="bg-BG"/>
        </w:rPr>
      </w:pPr>
      <w:r w:rsidRPr="000705F4">
        <w:t>Когато групата е малка – 2 или 3 души, можете да се отправите направо към масата. След това кавалерът помага на дамата да съблече палтото си и го отнася на гардероба, където се съблича и той. 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5"/>
        </w:numPr>
        <w:rPr>
          <w:lang w:val="bg-BG"/>
        </w:rPr>
      </w:pPr>
      <w:r w:rsidRPr="000705F4">
        <w:t>Ако свалянето на палтата става още на гардероба, можете да си помагате взаимно – кавалерът на дамата, младата жена на по-възрастната  </w:t>
      </w:r>
    </w:p>
    <w:p w:rsidR="00F96F43" w:rsidRPr="000705F4" w:rsidRDefault="00B1294A" w:rsidP="000705F4">
      <w:pPr>
        <w:numPr>
          <w:ilvl w:val="0"/>
          <w:numId w:val="6"/>
        </w:numPr>
        <w:rPr>
          <w:lang w:val="bg-BG"/>
        </w:rPr>
      </w:pPr>
      <w:r w:rsidRPr="000705F4">
        <w:t>Позволено е кавалерът да предостави на келнера да помогне на дамата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6"/>
        </w:numPr>
        <w:rPr>
          <w:lang w:val="bg-BG"/>
        </w:rPr>
      </w:pPr>
      <w:r w:rsidRPr="000705F4">
        <w:t xml:space="preserve">Обикновено двама души сядат </w:t>
      </w:r>
      <w:r w:rsidRPr="000705F4">
        <w:rPr>
          <w:u w:val="single"/>
        </w:rPr>
        <w:t>един сре</w:t>
      </w:r>
      <w:r w:rsidRPr="000705F4">
        <w:rPr>
          <w:u w:val="single"/>
          <w:lang w:val="bg-BG"/>
        </w:rPr>
        <w:t>щ</w:t>
      </w:r>
      <w:r w:rsidRPr="000705F4">
        <w:rPr>
          <w:u w:val="single"/>
        </w:rPr>
        <w:t>у друг или на ъгъл, но не един до друг</w:t>
      </w:r>
      <w:r w:rsidRPr="000705F4">
        <w:rPr>
          <w:u w:val="single"/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6"/>
        </w:numPr>
        <w:rPr>
          <w:lang w:val="bg-BG"/>
        </w:rPr>
      </w:pPr>
      <w:r w:rsidRPr="000705F4">
        <w:t>Обикновено кавалерът държи стола на дамата, но може да предостави това и на келнера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6"/>
        </w:numPr>
        <w:rPr>
          <w:lang w:val="bg-BG"/>
        </w:rPr>
      </w:pPr>
      <w:r w:rsidRPr="000705F4">
        <w:t>При приближаване на дама до масата става само мъжът, който е определен да й кавалерства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6"/>
        </w:numPr>
        <w:rPr>
          <w:lang w:val="bg-BG"/>
        </w:rPr>
      </w:pPr>
      <w:r w:rsidRPr="000705F4">
        <w:t>Когато делите маса с непознати хора, следва само кратко да поздравите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6"/>
        </w:numPr>
        <w:rPr>
          <w:lang w:val="bg-BG"/>
        </w:rPr>
      </w:pPr>
      <w:r w:rsidRPr="000705F4">
        <w:rPr>
          <w:lang w:val="bg-BG"/>
        </w:rPr>
        <w:t>К</w:t>
      </w:r>
      <w:r w:rsidRPr="000705F4">
        <w:t>огато каните някой в ресторант следва да сте максимално точен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6"/>
        </w:numPr>
        <w:rPr>
          <w:lang w:val="bg-BG"/>
        </w:rPr>
      </w:pPr>
      <w:r w:rsidRPr="000705F4">
        <w:t>Ако сте поканили дама, можете да я изчакате и пред ресторанта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7"/>
        </w:numPr>
        <w:rPr>
          <w:lang w:val="bg-BG"/>
        </w:rPr>
      </w:pPr>
      <w:r w:rsidRPr="000705F4">
        <w:rPr>
          <w:lang w:val="ru-RU"/>
        </w:rPr>
        <w:t>Основно правило: Ваше е всичко “сухо” отляво и всичко “мокро” отдясно, т.е. чинийката за хляб/масло и салфетката от плат  (ако не е в чинията) отляво са ваши, както и  чашите отдясно. Салфетката от плат се поставя (1/3 към тялото, 2/3 свободно лежи на краката) веднага след сядане или при появата на келнера, но не и при сервиране.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7"/>
        </w:numPr>
        <w:rPr>
          <w:lang w:val="bg-BG"/>
        </w:rPr>
      </w:pPr>
      <w:r w:rsidRPr="000705F4">
        <w:rPr>
          <w:lang w:val="bg-BG"/>
        </w:rPr>
        <w:t>К</w:t>
      </w:r>
      <w:r w:rsidRPr="000705F4">
        <w:t>огато изпуснете прибор или салфетка, помолете келнерът да ви донесе нови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7"/>
        </w:numPr>
        <w:rPr>
          <w:lang w:val="bg-BG"/>
        </w:rPr>
      </w:pPr>
      <w:r w:rsidRPr="000705F4">
        <w:rPr>
          <w:lang w:val="ru-RU"/>
        </w:rPr>
        <w:t>Не благодарете на келнерите при сервиране!!! Това е тяхно задължение. Благодари се само ако желаете да Ви дадат нещо, което няма на масата (да кажем допълнително хартиени салфетки).</w:t>
      </w:r>
      <w:r w:rsidRPr="000705F4">
        <w:rPr>
          <w:lang w:val="bg-BG"/>
        </w:rPr>
        <w:t xml:space="preserve"> </w:t>
      </w:r>
    </w:p>
    <w:p w:rsidR="00B537A4" w:rsidRDefault="00B1294A" w:rsidP="00B537A4">
      <w:pPr>
        <w:numPr>
          <w:ilvl w:val="0"/>
          <w:numId w:val="7"/>
        </w:numPr>
        <w:rPr>
          <w:lang w:val="bg-BG"/>
        </w:rPr>
      </w:pPr>
      <w:r w:rsidRPr="000705F4">
        <w:rPr>
          <w:lang w:val="bg-BG"/>
        </w:rPr>
        <w:t>А</w:t>
      </w:r>
      <w:r w:rsidRPr="000705F4">
        <w:t xml:space="preserve">ко имате причина да се оплачете, направете го любезно и дискретно. </w:t>
      </w:r>
      <w:r w:rsidRPr="000705F4">
        <w:rPr>
          <w:lang w:val="bg-BG"/>
        </w:rPr>
        <w:t>(</w:t>
      </w:r>
      <w:r w:rsidRPr="000705F4">
        <w:t>Рекламациите се правят веднага</w:t>
      </w:r>
      <w:r w:rsidRPr="000705F4">
        <w:rPr>
          <w:lang w:val="bg-BG"/>
        </w:rPr>
        <w:t>);</w:t>
      </w:r>
    </w:p>
    <w:p w:rsidR="00F96F43" w:rsidRPr="000705F4" w:rsidRDefault="00B1294A" w:rsidP="00B537A4">
      <w:pPr>
        <w:numPr>
          <w:ilvl w:val="0"/>
          <w:numId w:val="7"/>
        </w:numPr>
        <w:rPr>
          <w:lang w:val="bg-BG"/>
        </w:rPr>
      </w:pPr>
      <w:r w:rsidRPr="000705F4">
        <w:t>Докато чакате останалите, можете да си поръчате аперитив или някаква друга напитка, но не и да направите основната поръчка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8"/>
        </w:numPr>
        <w:rPr>
          <w:lang w:val="bg-BG"/>
        </w:rPr>
      </w:pPr>
      <w:r w:rsidRPr="000705F4">
        <w:t>Не сте длъжни да си поръчате същото, което си е избрал домакинът, но не се хвърляите на най-скъпото, ако той не го е поръчал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8"/>
        </w:numPr>
        <w:rPr>
          <w:lang w:val="bg-BG"/>
        </w:rPr>
      </w:pPr>
      <w:r w:rsidRPr="000705F4">
        <w:t>Келнерите подават пълните чинии от дясно и пак от дясно ще поемат празните пред вас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8"/>
        </w:numPr>
        <w:rPr>
          <w:lang w:val="bg-BG"/>
        </w:rPr>
      </w:pPr>
      <w:r w:rsidRPr="000705F4">
        <w:rPr>
          <w:lang w:val="bg-BG"/>
        </w:rPr>
        <w:t>Д</w:t>
      </w:r>
      <w:r w:rsidRPr="000705F4">
        <w:t>обрият тон изисква храненето да започне, когато всички поръчки са пристигнали </w:t>
      </w:r>
    </w:p>
    <w:p w:rsidR="00F96F43" w:rsidRPr="000705F4" w:rsidRDefault="00B1294A" w:rsidP="000705F4">
      <w:pPr>
        <w:numPr>
          <w:ilvl w:val="0"/>
          <w:numId w:val="9"/>
        </w:numPr>
        <w:rPr>
          <w:lang w:val="bg-BG"/>
        </w:rPr>
      </w:pPr>
      <w:r w:rsidRPr="000705F4">
        <w:rPr>
          <w:lang w:val="bg-BG"/>
        </w:rPr>
        <w:lastRenderedPageBreak/>
        <w:t>Т</w:t>
      </w:r>
      <w:r w:rsidRPr="000705F4">
        <w:t>рябва да уведомите келнерът сметката обща ли е или всеки ще плаща по отделно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9"/>
        </w:numPr>
        <w:rPr>
          <w:lang w:val="bg-BG"/>
        </w:rPr>
      </w:pPr>
      <w:r w:rsidRPr="000705F4">
        <w:t>Плаща този който е поканил</w:t>
      </w:r>
      <w:r w:rsidRPr="000705F4">
        <w:rPr>
          <w:lang w:val="bg-BG"/>
        </w:rPr>
        <w:t>!</w:t>
      </w:r>
    </w:p>
    <w:p w:rsidR="00F96F43" w:rsidRPr="000705F4" w:rsidRDefault="00B1294A" w:rsidP="000705F4">
      <w:pPr>
        <w:numPr>
          <w:ilvl w:val="0"/>
          <w:numId w:val="9"/>
        </w:numPr>
        <w:rPr>
          <w:lang w:val="bg-BG"/>
        </w:rPr>
      </w:pPr>
      <w:r w:rsidRPr="000705F4">
        <w:t>Дамата може да плати своята сметка, ако се е споразумяла така с придружителя си.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9"/>
        </w:numPr>
        <w:rPr>
          <w:lang w:val="bg-BG"/>
        </w:rPr>
      </w:pPr>
      <w:r w:rsidRPr="000705F4">
        <w:t>Ако сметката ви съмнява, не изваждайте джобния си калкулатор, а се отдалечете с келнера</w:t>
      </w:r>
      <w:r w:rsidRPr="000705F4">
        <w:rPr>
          <w:lang w:val="bg-BG"/>
        </w:rPr>
        <w:t>!</w:t>
      </w:r>
    </w:p>
    <w:p w:rsidR="00F96F43" w:rsidRPr="000705F4" w:rsidRDefault="00B1294A" w:rsidP="000705F4">
      <w:pPr>
        <w:numPr>
          <w:ilvl w:val="0"/>
          <w:numId w:val="9"/>
        </w:numPr>
        <w:rPr>
          <w:lang w:val="bg-BG"/>
        </w:rPr>
      </w:pPr>
      <w:r w:rsidRPr="000705F4">
        <w:t xml:space="preserve">Парите се слагат в чинията под салфетката или в сгънатата </w:t>
      </w:r>
      <w:proofErr w:type="gramStart"/>
      <w:r w:rsidRPr="000705F4">
        <w:t>салфетка </w:t>
      </w:r>
      <w:r w:rsidRPr="000705F4">
        <w:rPr>
          <w:lang w:val="bg-BG"/>
        </w:rPr>
        <w:t>!</w:t>
      </w:r>
      <w:proofErr w:type="gramEnd"/>
    </w:p>
    <w:p w:rsidR="00F96F43" w:rsidRPr="000705F4" w:rsidRDefault="00B1294A" w:rsidP="000705F4">
      <w:pPr>
        <w:numPr>
          <w:ilvl w:val="0"/>
          <w:numId w:val="9"/>
        </w:numPr>
        <w:rPr>
          <w:lang w:val="bg-BG"/>
        </w:rPr>
      </w:pPr>
      <w:r w:rsidRPr="000705F4">
        <w:rPr>
          <w:lang w:val="bg-BG"/>
        </w:rPr>
        <w:t>Б</w:t>
      </w:r>
      <w:r w:rsidRPr="000705F4">
        <w:t>акшиш се дава за нещо, което надхвърля рамките на доброто обслужване. Ако пътувате в други страни, най-добре се осведомете как стои там въпроса с бакшиша</w:t>
      </w:r>
      <w:r w:rsidRPr="000705F4">
        <w:rPr>
          <w:lang w:val="bg-BG"/>
        </w:rPr>
        <w:t>!</w:t>
      </w:r>
    </w:p>
    <w:p w:rsidR="00F96F43" w:rsidRPr="000705F4" w:rsidRDefault="00B1294A" w:rsidP="000705F4">
      <w:pPr>
        <w:numPr>
          <w:ilvl w:val="0"/>
          <w:numId w:val="9"/>
        </w:numPr>
        <w:rPr>
          <w:lang w:val="bg-BG"/>
        </w:rPr>
      </w:pPr>
      <w:r w:rsidRPr="000705F4">
        <w:t>Ако сте решили да оставите бакшиш, достатъчно е да кажете “благодаря”</w:t>
      </w:r>
      <w:r w:rsidRPr="000705F4">
        <w:rPr>
          <w:lang w:val="bg-BG"/>
        </w:rPr>
        <w:t>.</w:t>
      </w:r>
    </w:p>
    <w:p w:rsidR="00F96F43" w:rsidRPr="000705F4" w:rsidRDefault="00B1294A" w:rsidP="000705F4">
      <w:pPr>
        <w:numPr>
          <w:ilvl w:val="0"/>
          <w:numId w:val="9"/>
        </w:numPr>
        <w:rPr>
          <w:lang w:val="bg-BG"/>
        </w:rPr>
      </w:pPr>
      <w:r w:rsidRPr="000705F4">
        <w:t xml:space="preserve"> Ако парите не са точно, но нямате намерение да оставяте толкова голям бакшиш, можете да си поискате рестото и след това можете да дадете сумата за бакшиш</w:t>
      </w:r>
      <w:r w:rsidRPr="000705F4">
        <w:rPr>
          <w:lang w:val="bg-BG"/>
        </w:rPr>
        <w:t xml:space="preserve"> </w:t>
      </w:r>
    </w:p>
    <w:p w:rsidR="00B537A4" w:rsidRDefault="00B537A4" w:rsidP="000705F4">
      <w:pPr>
        <w:rPr>
          <w:b/>
          <w:bCs/>
          <w:lang w:val="bg-BG"/>
        </w:rPr>
      </w:pPr>
    </w:p>
    <w:p w:rsidR="000705F4" w:rsidRDefault="000705F4" w:rsidP="00B537A4">
      <w:pPr>
        <w:ind w:firstLine="360"/>
        <w:rPr>
          <w:b/>
          <w:bCs/>
          <w:i/>
          <w:lang w:val="bg-BG"/>
        </w:rPr>
      </w:pPr>
      <w:proofErr w:type="gramStart"/>
      <w:r w:rsidRPr="00B537A4">
        <w:rPr>
          <w:b/>
          <w:bCs/>
          <w:i/>
        </w:rPr>
        <w:t>Кое как се яде</w:t>
      </w:r>
      <w:r w:rsidRPr="00B537A4">
        <w:rPr>
          <w:b/>
          <w:bCs/>
          <w:i/>
          <w:lang w:val="bg-BG"/>
        </w:rPr>
        <w:t>?</w:t>
      </w:r>
      <w:proofErr w:type="gramEnd"/>
    </w:p>
    <w:p w:rsidR="00B537A4" w:rsidRPr="00B537A4" w:rsidRDefault="00B537A4" w:rsidP="00B537A4">
      <w:pPr>
        <w:ind w:firstLine="360"/>
        <w:rPr>
          <w:i/>
          <w:lang w:val="bg-BG"/>
        </w:rPr>
      </w:pPr>
    </w:p>
    <w:p w:rsidR="00F96F43" w:rsidRPr="000705F4" w:rsidRDefault="00B1294A" w:rsidP="000705F4">
      <w:pPr>
        <w:numPr>
          <w:ilvl w:val="0"/>
          <w:numId w:val="10"/>
        </w:numPr>
        <w:rPr>
          <w:lang w:val="bg-BG"/>
        </w:rPr>
      </w:pPr>
      <w:r w:rsidRPr="000705F4">
        <w:t>можете да си оберете вкусния сос от чинията със залче хляб, не с цяла филия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0"/>
        </w:numPr>
        <w:rPr>
          <w:lang w:val="bg-BG"/>
        </w:rPr>
      </w:pPr>
      <w:r w:rsidRPr="000705F4">
        <w:t>можете да си смачкате един картоф в соса, но не всички картофи едновременно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0"/>
        </w:numPr>
        <w:rPr>
          <w:lang w:val="bg-BG"/>
        </w:rPr>
      </w:pPr>
      <w:r w:rsidRPr="000705F4">
        <w:t>не е прието да дробите супата с хляб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0"/>
        </w:numPr>
        <w:rPr>
          <w:lang w:val="bg-BG"/>
        </w:rPr>
      </w:pPr>
      <w:r w:rsidRPr="000705F4">
        <w:t>от хляба, който е сервиран към супата, си отчупвате малки залъци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0"/>
        </w:numPr>
        <w:rPr>
          <w:lang w:val="bg-BG"/>
        </w:rPr>
      </w:pPr>
      <w:r w:rsidRPr="000705F4">
        <w:t>когато се яде супа, чинията не бива да се повдига, може само леко да се наклони настрани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0"/>
        </w:numPr>
        <w:rPr>
          <w:lang w:val="bg-BG"/>
        </w:rPr>
      </w:pPr>
      <w:r w:rsidRPr="000705F4">
        <w:t>когато супата е сервирана в чаши, можете да изпиете остатъка, при положение, че чашата не е много голяма </w:t>
      </w:r>
      <w:r w:rsidRPr="000705F4">
        <w:rPr>
          <w:b/>
          <w:bCs/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11"/>
        </w:numPr>
        <w:rPr>
          <w:lang w:val="bg-BG"/>
        </w:rPr>
      </w:pPr>
      <w:r w:rsidRPr="000705F4">
        <w:rPr>
          <w:lang w:val="bg-BG"/>
        </w:rPr>
        <w:t>К</w:t>
      </w:r>
      <w:r w:rsidRPr="000705F4">
        <w:t>огато се сервират малки хлебчета, не е желателно да ги разрязвате по средата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1"/>
        </w:numPr>
        <w:rPr>
          <w:lang w:val="bg-BG"/>
        </w:rPr>
      </w:pPr>
      <w:r w:rsidRPr="000705F4">
        <w:rPr>
          <w:lang w:val="bg-BG"/>
        </w:rPr>
        <w:t>Д</w:t>
      </w:r>
      <w:r w:rsidRPr="000705F4">
        <w:t>окато си отчупвате от хляба, не бива да стискате вилицата в свития си юмрук</w:t>
      </w:r>
      <w:r w:rsidRPr="000705F4">
        <w:rPr>
          <w:lang w:val="bg-BG"/>
        </w:rPr>
        <w:t>!</w:t>
      </w:r>
    </w:p>
    <w:p w:rsidR="00F96F43" w:rsidRPr="000705F4" w:rsidRDefault="00B1294A" w:rsidP="000705F4">
      <w:pPr>
        <w:numPr>
          <w:ilvl w:val="0"/>
          <w:numId w:val="11"/>
        </w:numPr>
        <w:rPr>
          <w:lang w:val="bg-BG"/>
        </w:rPr>
      </w:pPr>
      <w:r w:rsidRPr="000705F4">
        <w:rPr>
          <w:lang w:val="bg-BG"/>
        </w:rPr>
        <w:t>Ф</w:t>
      </w:r>
      <w:r w:rsidRPr="000705F4">
        <w:t>илийките за закуска или вечеря си мажете сами, като държите хляба в ръката си. Не е прието хлябът да се маже в чинията, като се придържа с вилица</w:t>
      </w:r>
      <w:r w:rsidRPr="000705F4">
        <w:rPr>
          <w:lang w:val="bg-BG"/>
        </w:rPr>
        <w:t>!</w:t>
      </w:r>
    </w:p>
    <w:p w:rsidR="00F96F43" w:rsidRPr="000705F4" w:rsidRDefault="00B1294A" w:rsidP="000705F4">
      <w:pPr>
        <w:numPr>
          <w:ilvl w:val="0"/>
          <w:numId w:val="11"/>
        </w:numPr>
        <w:rPr>
          <w:lang w:val="bg-BG"/>
        </w:rPr>
      </w:pPr>
      <w:r w:rsidRPr="000705F4">
        <w:rPr>
          <w:lang w:val="bg-BG"/>
        </w:rPr>
        <w:t>Н</w:t>
      </w:r>
      <w:r w:rsidRPr="000705F4">
        <w:t>е чоплете в маслото и не дълбайте дупки в него</w:t>
      </w:r>
      <w:r w:rsidRPr="000705F4">
        <w:rPr>
          <w:lang w:val="bg-BG"/>
        </w:rPr>
        <w:t>!</w:t>
      </w:r>
    </w:p>
    <w:p w:rsidR="00F96F43" w:rsidRPr="000705F4" w:rsidRDefault="00B1294A" w:rsidP="000705F4">
      <w:pPr>
        <w:numPr>
          <w:ilvl w:val="0"/>
          <w:numId w:val="11"/>
        </w:numPr>
        <w:rPr>
          <w:lang w:val="bg-BG"/>
        </w:rPr>
      </w:pPr>
      <w:r w:rsidRPr="000705F4">
        <w:rPr>
          <w:lang w:val="bg-BG"/>
        </w:rPr>
        <w:t>А</w:t>
      </w:r>
      <w:r w:rsidRPr="000705F4">
        <w:t>ко отляво до чинията ви е поставена малка чинийка за хляб, мястото на маслото е в нея, не в голямата чиния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1"/>
        </w:numPr>
        <w:rPr>
          <w:lang w:val="bg-BG"/>
        </w:rPr>
      </w:pPr>
      <w:r w:rsidRPr="000705F4">
        <w:rPr>
          <w:lang w:val="bg-BG"/>
        </w:rPr>
        <w:t>М</w:t>
      </w:r>
      <w:r w:rsidRPr="000705F4">
        <w:t>алките хапки на коктейли взимаме с ръка от чинията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1"/>
        </w:numPr>
        <w:rPr>
          <w:lang w:val="bg-BG"/>
        </w:rPr>
      </w:pPr>
      <w:r w:rsidRPr="000705F4">
        <w:rPr>
          <w:lang w:val="bg-BG"/>
        </w:rPr>
        <w:t>П</w:t>
      </w:r>
      <w:r w:rsidRPr="000705F4">
        <w:t>ържените яйца се ядат само с вилица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2"/>
        </w:numPr>
        <w:rPr>
          <w:lang w:val="bg-BG"/>
        </w:rPr>
      </w:pPr>
      <w:r w:rsidRPr="000705F4">
        <w:rPr>
          <w:lang w:val="bg-BG"/>
        </w:rPr>
        <w:t>В</w:t>
      </w:r>
      <w:r w:rsidRPr="000705F4">
        <w:t>арената или пържена риба се яде със специални прибори за риба; филета и пушена риба – с нож и вилица, а риба от консерва – само с вилица, като си помагате със залче хляб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2"/>
        </w:numPr>
        <w:rPr>
          <w:lang w:val="bg-BG"/>
        </w:rPr>
      </w:pPr>
      <w:r w:rsidRPr="000705F4">
        <w:rPr>
          <w:lang w:val="bg-BG"/>
        </w:rPr>
        <w:t>О</w:t>
      </w:r>
      <w:r w:rsidRPr="000705F4">
        <w:t>т месото се отрязва хапка по хапка, не се надробява целият шницел на малки парчета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2"/>
        </w:numPr>
        <w:rPr>
          <w:lang w:val="bg-BG"/>
        </w:rPr>
      </w:pPr>
      <w:r w:rsidRPr="000705F4">
        <w:rPr>
          <w:lang w:val="bg-BG"/>
        </w:rPr>
        <w:t>Я</w:t>
      </w:r>
      <w:r w:rsidRPr="000705F4">
        <w:t>стия от смляно месо се режат само с вилица</w:t>
      </w:r>
      <w:r w:rsidRPr="000705F4">
        <w:rPr>
          <w:lang w:val="bg-BG"/>
        </w:rPr>
        <w:t>;</w:t>
      </w:r>
    </w:p>
    <w:p w:rsidR="00B1294A" w:rsidRDefault="00B1294A" w:rsidP="000705F4">
      <w:pPr>
        <w:numPr>
          <w:ilvl w:val="0"/>
          <w:numId w:val="12"/>
        </w:numPr>
        <w:rPr>
          <w:lang w:val="bg-BG"/>
        </w:rPr>
      </w:pPr>
      <w:r w:rsidRPr="000705F4">
        <w:rPr>
          <w:lang w:val="bg-BG"/>
        </w:rPr>
        <w:t>П</w:t>
      </w:r>
      <w:r w:rsidRPr="000705F4">
        <w:t>тици се ядат с нож и вилица</w:t>
      </w:r>
      <w:r w:rsidRPr="000705F4">
        <w:rPr>
          <w:lang w:val="bg-BG"/>
        </w:rPr>
        <w:t>;</w:t>
      </w:r>
      <w:r w:rsidRPr="000705F4">
        <w:t xml:space="preserve"> </w:t>
      </w:r>
      <w:r w:rsidRPr="000705F4">
        <w:rPr>
          <w:lang w:val="bg-BG"/>
        </w:rPr>
        <w:t>В</w:t>
      </w:r>
      <w:r w:rsidRPr="000705F4">
        <w:t xml:space="preserve"> специализирани ресторанти печено пиле се яде само с ръце, като внимавате да не ви стърчи кутрето</w:t>
      </w:r>
      <w:r w:rsidRPr="000705F4">
        <w:rPr>
          <w:lang w:val="bg-BG"/>
        </w:rPr>
        <w:t>;</w:t>
      </w:r>
      <w:r>
        <w:t> </w:t>
      </w:r>
    </w:p>
    <w:p w:rsidR="00F96F43" w:rsidRPr="000705F4" w:rsidRDefault="00B1294A" w:rsidP="000705F4">
      <w:pPr>
        <w:numPr>
          <w:ilvl w:val="0"/>
          <w:numId w:val="12"/>
        </w:numPr>
        <w:rPr>
          <w:lang w:val="bg-BG"/>
        </w:rPr>
      </w:pPr>
      <w:r>
        <w:rPr>
          <w:lang w:val="bg-BG"/>
        </w:rPr>
        <w:t>З</w:t>
      </w:r>
      <w:r w:rsidRPr="000705F4">
        <w:t>еленчуците се натрошават с вилица 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12"/>
        </w:numPr>
        <w:rPr>
          <w:lang w:val="bg-BG"/>
        </w:rPr>
      </w:pPr>
      <w:r w:rsidRPr="000705F4">
        <w:rPr>
          <w:lang w:val="bg-BG"/>
        </w:rPr>
        <w:t>Ак</w:t>
      </w:r>
      <w:r w:rsidRPr="000705F4">
        <w:t>о на масата са поднесени купички за измиване на пр</w:t>
      </w:r>
      <w:r w:rsidRPr="000705F4">
        <w:rPr>
          <w:lang w:val="bg-BG"/>
        </w:rPr>
        <w:t>ъ</w:t>
      </w:r>
      <w:r w:rsidRPr="000705F4">
        <w:t>стите, можете да приемете това като покана да ядете с пръсти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2"/>
        </w:numPr>
        <w:rPr>
          <w:lang w:val="bg-BG"/>
        </w:rPr>
      </w:pPr>
      <w:r w:rsidRPr="000705F4">
        <w:rPr>
          <w:lang w:val="bg-BG"/>
        </w:rPr>
        <w:t>П</w:t>
      </w:r>
      <w:r w:rsidRPr="000705F4">
        <w:t>опадналите в устата кости връщате с вилица и оставяте в края на чинията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2"/>
        </w:numPr>
        <w:rPr>
          <w:lang w:val="bg-BG"/>
        </w:rPr>
      </w:pPr>
      <w:r w:rsidRPr="000705F4">
        <w:t>преди да започнете да ядете макарони, добре е да ги нарежете с вилица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2"/>
        </w:numPr>
        <w:rPr>
          <w:lang w:val="bg-BG"/>
        </w:rPr>
      </w:pPr>
      <w:r w:rsidRPr="000705F4">
        <w:t>спагетите се захващат с вилица и се навиват в</w:t>
      </w:r>
      <w:r w:rsidRPr="000705F4">
        <w:rPr>
          <w:lang w:val="bg-BG"/>
        </w:rPr>
        <w:t>ъв</w:t>
      </w:r>
      <w:r w:rsidRPr="000705F4">
        <w:t xml:space="preserve"> </w:t>
      </w:r>
      <w:r w:rsidRPr="000705F4">
        <w:rPr>
          <w:lang w:val="bg-BG"/>
        </w:rPr>
        <w:t>в</w:t>
      </w:r>
      <w:r w:rsidRPr="000705F4">
        <w:t>длъбнатината на лъжицата или просто върху самата чиния, така че да се намотаят около зъбците на вилицата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2"/>
        </w:numPr>
        <w:rPr>
          <w:lang w:val="bg-BG"/>
        </w:rPr>
      </w:pPr>
      <w:r w:rsidRPr="000705F4">
        <w:lastRenderedPageBreak/>
        <w:t>мидите се ядат с ръце</w:t>
      </w:r>
      <w:r w:rsidRPr="000705F4">
        <w:rPr>
          <w:lang w:val="bg-BG"/>
        </w:rPr>
        <w:t>;</w:t>
      </w:r>
    </w:p>
    <w:p w:rsidR="000705F4" w:rsidRPr="000705F4" w:rsidRDefault="00B1294A" w:rsidP="00B537A4">
      <w:pPr>
        <w:numPr>
          <w:ilvl w:val="0"/>
          <w:numId w:val="12"/>
        </w:numPr>
        <w:rPr>
          <w:lang w:val="bg-BG"/>
        </w:rPr>
      </w:pPr>
      <w:r w:rsidRPr="000705F4">
        <w:rPr>
          <w:b/>
          <w:bCs/>
          <w:i/>
          <w:iCs/>
        </w:rPr>
        <w:t xml:space="preserve">ябълките и крушите </w:t>
      </w:r>
      <w:r w:rsidRPr="000705F4">
        <w:t>се нарязват</w:t>
      </w:r>
      <w:r w:rsidRPr="000705F4">
        <w:rPr>
          <w:lang w:val="bg-BG"/>
        </w:rPr>
        <w:t xml:space="preserve">, а </w:t>
      </w:r>
      <w:r w:rsidRPr="000705F4">
        <w:rPr>
          <w:b/>
          <w:bCs/>
          <w:i/>
          <w:iCs/>
        </w:rPr>
        <w:t>портокалите</w:t>
      </w:r>
      <w:r w:rsidRPr="000705F4">
        <w:t xml:space="preserve"> белим с нож за плодове, </w:t>
      </w:r>
      <w:r w:rsidRPr="000705F4">
        <w:rPr>
          <w:b/>
          <w:bCs/>
          <w:i/>
          <w:iCs/>
        </w:rPr>
        <w:t>мандарините</w:t>
      </w:r>
      <w:r w:rsidRPr="000705F4">
        <w:t xml:space="preserve"> – с ръка</w:t>
      </w:r>
      <w:r w:rsidRPr="000705F4">
        <w:rPr>
          <w:lang w:val="bg-BG"/>
        </w:rPr>
        <w:t xml:space="preserve">, </w:t>
      </w:r>
      <w:r w:rsidRPr="000705F4">
        <w:rPr>
          <w:b/>
          <w:bCs/>
          <w:i/>
          <w:iCs/>
        </w:rPr>
        <w:t>гроздето</w:t>
      </w:r>
      <w:r w:rsidRPr="000705F4">
        <w:t xml:space="preserve"> се яде от чепката, като си късате зърно по зърно</w:t>
      </w:r>
      <w:r w:rsidRPr="000705F4">
        <w:rPr>
          <w:lang w:val="bg-BG"/>
        </w:rPr>
        <w:t xml:space="preserve">, </w:t>
      </w:r>
      <w:r w:rsidRPr="000705F4">
        <w:rPr>
          <w:b/>
          <w:bCs/>
          <w:i/>
          <w:iCs/>
        </w:rPr>
        <w:t xml:space="preserve">грейпфрутът </w:t>
      </w:r>
      <w:r w:rsidRPr="000705F4">
        <w:t>обикновено се сервира нарязан на две, със специални лъжички се изгребва месестата му част</w:t>
      </w:r>
      <w:r w:rsidRPr="000705F4">
        <w:rPr>
          <w:lang w:val="bg-BG"/>
        </w:rPr>
        <w:t xml:space="preserve">, </w:t>
      </w:r>
      <w:r w:rsidRPr="000705F4">
        <w:rPr>
          <w:b/>
          <w:bCs/>
          <w:i/>
          <w:iCs/>
        </w:rPr>
        <w:t xml:space="preserve">праскови и кайсии </w:t>
      </w:r>
      <w:r w:rsidRPr="000705F4">
        <w:t>се ядат с прибори</w:t>
      </w:r>
      <w:r w:rsidRPr="000705F4">
        <w:rPr>
          <w:lang w:val="bg-BG"/>
        </w:rPr>
        <w:t xml:space="preserve">, </w:t>
      </w:r>
      <w:r w:rsidRPr="000705F4">
        <w:t xml:space="preserve">при </w:t>
      </w:r>
      <w:r w:rsidRPr="000705F4">
        <w:rPr>
          <w:b/>
          <w:bCs/>
          <w:i/>
          <w:iCs/>
        </w:rPr>
        <w:t xml:space="preserve">дребни плодове с костилки </w:t>
      </w:r>
      <w:r w:rsidRPr="000705F4">
        <w:t>костилката се изплюва в лъжичката и след това се слага в чинията </w:t>
      </w:r>
      <w:r w:rsidRPr="000705F4">
        <w:br/>
      </w:r>
      <w:r w:rsidR="000705F4" w:rsidRPr="000705F4">
        <w:t>- кафето или чаят не се сърбат</w:t>
      </w:r>
      <w:r w:rsidR="000705F4" w:rsidRPr="000705F4">
        <w:rPr>
          <w:lang w:val="bg-BG"/>
        </w:rPr>
        <w:t xml:space="preserve"> </w:t>
      </w:r>
      <w:r w:rsidR="000705F4" w:rsidRPr="000705F4">
        <w:t xml:space="preserve">и </w:t>
      </w:r>
      <w:r w:rsidR="000705F4" w:rsidRPr="000705F4">
        <w:rPr>
          <w:lang w:val="bg-BG"/>
        </w:rPr>
        <w:t>н</w:t>
      </w:r>
      <w:r w:rsidR="000705F4" w:rsidRPr="000705F4">
        <w:t>е се духат, за да изстинат</w:t>
      </w:r>
      <w:r w:rsidR="000705F4" w:rsidRPr="000705F4">
        <w:rPr>
          <w:lang w:val="bg-BG"/>
        </w:rPr>
        <w:t xml:space="preserve">, и </w:t>
      </w:r>
      <w:r w:rsidR="000705F4" w:rsidRPr="000705F4">
        <w:t xml:space="preserve">не </w:t>
      </w:r>
      <w:r w:rsidR="000705F4" w:rsidRPr="000705F4">
        <w:rPr>
          <w:lang w:val="bg-BG"/>
        </w:rPr>
        <w:t xml:space="preserve">се </w:t>
      </w:r>
      <w:r w:rsidR="000705F4" w:rsidRPr="000705F4">
        <w:t>бърка по-продължително от необходимото, за да се разтвори прибавката</w:t>
      </w:r>
      <w:r w:rsidR="000705F4"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3"/>
        </w:numPr>
        <w:rPr>
          <w:lang w:val="bg-BG"/>
        </w:rPr>
      </w:pPr>
      <w:r w:rsidRPr="000705F4">
        <w:t>лъжичката се оставя в чинийката и в никакъв случай в чашата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3"/>
        </w:numPr>
        <w:rPr>
          <w:lang w:val="bg-BG"/>
        </w:rPr>
      </w:pPr>
      <w:r w:rsidRPr="000705F4">
        <w:t>сухите сладкиши ядем с ръка – като си отчупваме от поднесения в чинийката кейк</w:t>
      </w:r>
      <w:r w:rsidRPr="000705F4">
        <w:rPr>
          <w:lang w:val="bg-BG"/>
        </w:rPr>
        <w:t xml:space="preserve">, а </w:t>
      </w:r>
      <w:r w:rsidRPr="000705F4">
        <w:t>петифури ядем с виличка за сладкиши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3"/>
        </w:numPr>
        <w:rPr>
          <w:lang w:val="bg-BG"/>
        </w:rPr>
      </w:pPr>
      <w:r w:rsidRPr="000705F4">
        <w:t>пудинги и кремове се ядат или с вилица или с лъжица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3"/>
        </w:numPr>
        <w:rPr>
          <w:lang w:val="bg-BG"/>
        </w:rPr>
      </w:pPr>
      <w:proofErr w:type="gramStart"/>
      <w:r w:rsidRPr="000705F4">
        <w:t>сладкото</w:t>
      </w:r>
      <w:proofErr w:type="gramEnd"/>
      <w:r w:rsidRPr="000705F4">
        <w:t xml:space="preserve"> се взема от общата купа и се слага направо върху хляба, а не в собствената чиния. Това се прави само с поставена за целта лъжица</w:t>
      </w:r>
      <w:r w:rsidRPr="000705F4">
        <w:rPr>
          <w:lang w:val="bg-BG"/>
        </w:rPr>
        <w:t>!</w:t>
      </w:r>
      <w:r w:rsidRPr="000705F4">
        <w:t> </w:t>
      </w:r>
      <w:r w:rsidRPr="000705F4">
        <w:br/>
        <w:t> </w:t>
      </w:r>
    </w:p>
    <w:p w:rsidR="000705F4" w:rsidRDefault="000705F4" w:rsidP="000705F4">
      <w:pPr>
        <w:rPr>
          <w:i/>
          <w:lang w:val="bg-BG"/>
        </w:rPr>
      </w:pPr>
      <w:r w:rsidRPr="00B537A4">
        <w:rPr>
          <w:b/>
          <w:bCs/>
          <w:i/>
        </w:rPr>
        <w:t>Приборите за хранене</w:t>
      </w:r>
      <w:r w:rsidRPr="00B537A4">
        <w:rPr>
          <w:i/>
        </w:rPr>
        <w:t> </w:t>
      </w:r>
      <w:r w:rsidRPr="00B537A4">
        <w:rPr>
          <w:i/>
          <w:lang w:val="bg-BG"/>
        </w:rPr>
        <w:t xml:space="preserve"> </w:t>
      </w:r>
    </w:p>
    <w:p w:rsidR="00B537A4" w:rsidRPr="00B537A4" w:rsidRDefault="00B537A4" w:rsidP="000705F4">
      <w:pPr>
        <w:rPr>
          <w:i/>
          <w:lang w:val="bg-BG"/>
        </w:rPr>
      </w:pPr>
    </w:p>
    <w:p w:rsidR="00F96F43" w:rsidRPr="000705F4" w:rsidRDefault="00B1294A" w:rsidP="000705F4">
      <w:pPr>
        <w:numPr>
          <w:ilvl w:val="0"/>
          <w:numId w:val="14"/>
        </w:numPr>
        <w:rPr>
          <w:lang w:val="bg-BG"/>
        </w:rPr>
      </w:pPr>
      <w:r w:rsidRPr="000705F4">
        <w:t>ножът се държи с дясната ръка, вилицата – в лявата, като върхът им винаги трябва да се държи леко наклонен надолу, обикновено към центъра на чинията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4"/>
        </w:numPr>
        <w:rPr>
          <w:lang w:val="bg-BG"/>
        </w:rPr>
      </w:pPr>
      <w:r w:rsidRPr="000705F4">
        <w:rPr>
          <w:lang w:val="bg-BG"/>
        </w:rPr>
        <w:t>п</w:t>
      </w:r>
      <w:r w:rsidRPr="000705F4">
        <w:t>оказалецът не бива да докосва гърбът на острието на ножа, нито да опира до зъбците на вилицата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4"/>
        </w:numPr>
        <w:rPr>
          <w:lang w:val="bg-BG"/>
        </w:rPr>
      </w:pPr>
      <w:r w:rsidRPr="000705F4">
        <w:rPr>
          <w:lang w:val="bg-BG"/>
        </w:rPr>
        <w:t>п</w:t>
      </w:r>
      <w:r w:rsidRPr="000705F4">
        <w:t xml:space="preserve">ри положение, че по време на храненето настъпи някакво прекъсване, вашето положение е следното: китките на ръба на масата, приборите, почти хоризонтално, са насочени </w:t>
      </w:r>
      <w:r w:rsidRPr="000705F4">
        <w:rPr>
          <w:lang w:val="bg-BG"/>
        </w:rPr>
        <w:t xml:space="preserve">с </w:t>
      </w:r>
      <w:r w:rsidRPr="000705F4">
        <w:t>в</w:t>
      </w:r>
      <w:r w:rsidRPr="000705F4">
        <w:rPr>
          <w:lang w:val="bg-BG"/>
        </w:rPr>
        <w:t>ъ</w:t>
      </w:r>
      <w:r w:rsidRPr="000705F4">
        <w:t>рх</w:t>
      </w:r>
      <w:r w:rsidRPr="000705F4">
        <w:rPr>
          <w:lang w:val="bg-BG"/>
        </w:rPr>
        <w:t xml:space="preserve">овете </w:t>
      </w:r>
      <w:r w:rsidRPr="000705F4">
        <w:t>към средата на чинията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4"/>
        </w:numPr>
        <w:rPr>
          <w:lang w:val="bg-BG"/>
        </w:rPr>
      </w:pPr>
      <w:r w:rsidRPr="000705F4">
        <w:rPr>
          <w:lang w:val="bg-BG"/>
        </w:rPr>
        <w:t>к</w:t>
      </w:r>
      <w:r w:rsidRPr="000705F4">
        <w:t>ръстосаните прибори върху празна чиния показват, че искате да ви се сервира още малко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4"/>
        </w:numPr>
        <w:rPr>
          <w:lang w:val="bg-BG"/>
        </w:rPr>
      </w:pPr>
      <w:r w:rsidRPr="000705F4">
        <w:rPr>
          <w:lang w:val="bg-BG"/>
        </w:rPr>
        <w:t>п</w:t>
      </w:r>
      <w:r w:rsidRPr="000705F4">
        <w:t>рибори един до друг, с дръжки надясно и малко към тялото ви показват, че сте приключили с яденето </w:t>
      </w:r>
      <w:r w:rsidRPr="000705F4">
        <w:br/>
        <w:t xml:space="preserve"> </w:t>
      </w:r>
    </w:p>
    <w:p w:rsidR="00B1294A" w:rsidRDefault="00B1294A" w:rsidP="000705F4">
      <w:pPr>
        <w:rPr>
          <w:b/>
          <w:bCs/>
          <w:i/>
          <w:u w:val="single"/>
          <w:lang w:val="bg-BG"/>
        </w:rPr>
      </w:pPr>
    </w:p>
    <w:p w:rsidR="000705F4" w:rsidRPr="00B537A4" w:rsidRDefault="000705F4" w:rsidP="000705F4">
      <w:pPr>
        <w:rPr>
          <w:i/>
          <w:u w:val="single"/>
          <w:lang w:val="bg-BG"/>
        </w:rPr>
      </w:pPr>
      <w:r w:rsidRPr="00B537A4">
        <w:rPr>
          <w:b/>
          <w:bCs/>
          <w:i/>
          <w:u w:val="single"/>
        </w:rPr>
        <w:t>Изисканите обноски на масата</w:t>
      </w:r>
      <w:r w:rsidRPr="00B537A4">
        <w:rPr>
          <w:i/>
          <w:u w:val="single"/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15"/>
        </w:numPr>
        <w:rPr>
          <w:lang w:val="bg-BG"/>
        </w:rPr>
      </w:pPr>
      <w:r w:rsidRPr="000705F4">
        <w:t>домакинята пожелава добър апетит</w:t>
      </w:r>
      <w:r w:rsidRPr="000705F4">
        <w:rPr>
          <w:lang w:val="bg-BG"/>
        </w:rPr>
        <w:t>, но н</w:t>
      </w:r>
      <w:r w:rsidRPr="000705F4">
        <w:t>а официални вечери не се пожелава добър апетит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5"/>
        </w:numPr>
        <w:rPr>
          <w:lang w:val="bg-BG"/>
        </w:rPr>
      </w:pPr>
      <w:r w:rsidRPr="000705F4">
        <w:t>домакинът приканва гостите да си досипят, но нито ги принуждава, нито им досипва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5"/>
        </w:numPr>
        <w:rPr>
          <w:lang w:val="bg-BG"/>
        </w:rPr>
      </w:pPr>
      <w:proofErr w:type="gramStart"/>
      <w:r w:rsidRPr="000705F4">
        <w:t>щом</w:t>
      </w:r>
      <w:proofErr w:type="gramEnd"/>
      <w:r w:rsidRPr="000705F4">
        <w:t xml:space="preserve"> сами сте си сложили нещо в чинията, трябва да го изядете. Не важи старото правило да се оставя по малко от всичко</w:t>
      </w:r>
      <w:r w:rsidRPr="000705F4">
        <w:rPr>
          <w:lang w:val="bg-BG"/>
        </w:rPr>
        <w:t>! А</w:t>
      </w:r>
      <w:r w:rsidRPr="000705F4">
        <w:t>ко друг ви е сервирал, можете да оставите онова, с което не можете да се справите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5"/>
        </w:numPr>
        <w:rPr>
          <w:lang w:val="bg-BG"/>
        </w:rPr>
      </w:pPr>
      <w:r w:rsidRPr="000705F4">
        <w:t>можете да откажете някакво ястие, като учти</w:t>
      </w:r>
      <w:r w:rsidRPr="000705F4">
        <w:rPr>
          <w:lang w:val="bg-BG"/>
        </w:rPr>
        <w:t>в</w:t>
      </w:r>
      <w:r w:rsidRPr="000705F4">
        <w:t>о обясните защо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5"/>
        </w:numPr>
        <w:rPr>
          <w:lang w:val="bg-BG"/>
        </w:rPr>
      </w:pPr>
      <w:r w:rsidRPr="000705F4">
        <w:t>не бива да употребявате подправки преди да сте опитали от ястието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5"/>
        </w:numPr>
        <w:rPr>
          <w:lang w:val="bg-BG"/>
        </w:rPr>
      </w:pPr>
      <w:r w:rsidRPr="000705F4">
        <w:t>пепелникът се използва само по предназначение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5"/>
        </w:numPr>
        <w:rPr>
          <w:lang w:val="bg-BG"/>
        </w:rPr>
      </w:pPr>
      <w:proofErr w:type="gramStart"/>
      <w:r w:rsidRPr="000705F4">
        <w:t>станалите</w:t>
      </w:r>
      <w:proofErr w:type="gramEnd"/>
      <w:r w:rsidRPr="000705F4">
        <w:t xml:space="preserve"> на масата произшествия се отминават с мълчание</w:t>
      </w:r>
      <w:r w:rsidRPr="000705F4">
        <w:rPr>
          <w:lang w:val="bg-BG"/>
        </w:rPr>
        <w:t>.</w:t>
      </w:r>
      <w:r w:rsidRPr="000705F4">
        <w:t>  </w:t>
      </w:r>
    </w:p>
    <w:p w:rsidR="00F96F43" w:rsidRPr="000705F4" w:rsidRDefault="00B1294A" w:rsidP="000705F4">
      <w:pPr>
        <w:numPr>
          <w:ilvl w:val="0"/>
          <w:numId w:val="16"/>
        </w:numPr>
        <w:rPr>
          <w:lang w:val="bg-BG"/>
        </w:rPr>
      </w:pPr>
      <w:proofErr w:type="gramStart"/>
      <w:r w:rsidRPr="000705F4">
        <w:t>салфетката</w:t>
      </w:r>
      <w:proofErr w:type="gramEnd"/>
      <w:r w:rsidRPr="000705F4">
        <w:t xml:space="preserve"> трябва да се разгърне и да се сложи в скута. Ако салфетката падне, помолете келнерът да ви донесе друга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6"/>
        </w:numPr>
        <w:rPr>
          <w:lang w:val="bg-BG"/>
        </w:rPr>
      </w:pPr>
      <w:r w:rsidRPr="000705F4">
        <w:t>след употреба книжните салфетки се оставят до чинията, както и тези от лен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6"/>
        </w:numPr>
        <w:rPr>
          <w:lang w:val="bg-BG"/>
        </w:rPr>
      </w:pPr>
      <w:r w:rsidRPr="000705F4">
        <w:t>преди поднасянето на кафето се вдигат празните чинии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6"/>
        </w:numPr>
        <w:rPr>
          <w:lang w:val="bg-BG"/>
        </w:rPr>
      </w:pPr>
      <w:r w:rsidRPr="000705F4">
        <w:t>клечката за зъби се употребява дискретно, с ръка пред устата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6"/>
        </w:numPr>
        <w:rPr>
          <w:lang w:val="bg-BG"/>
        </w:rPr>
      </w:pPr>
      <w:r w:rsidRPr="000705F4">
        <w:lastRenderedPageBreak/>
        <w:t>единствената козметична операция след хранене на масата е поправяне на червилото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6"/>
        </w:numPr>
        <w:rPr>
          <w:lang w:val="bg-BG"/>
        </w:rPr>
      </w:pPr>
      <w:r w:rsidRPr="000705F4">
        <w:t>преди да вдигнете пост, почуквате с прибор по чашата, за да привлечете вниманието на останалите, след к</w:t>
      </w:r>
      <w:r w:rsidRPr="000705F4">
        <w:rPr>
          <w:lang w:val="bg-BG"/>
        </w:rPr>
        <w:t>ое</w:t>
      </w:r>
      <w:r w:rsidRPr="000705F4">
        <w:t>то ставате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6"/>
        </w:numPr>
        <w:rPr>
          <w:lang w:val="bg-BG"/>
        </w:rPr>
      </w:pPr>
      <w:r w:rsidRPr="000705F4">
        <w:t>при официални случаи обикновено речта се произнася преди десерта </w:t>
      </w:r>
    </w:p>
    <w:p w:rsidR="00B537A4" w:rsidRDefault="00B537A4" w:rsidP="000705F4">
      <w:pPr>
        <w:rPr>
          <w:b/>
          <w:bCs/>
          <w:i/>
          <w:u w:val="single"/>
          <w:lang w:val="bg-BG"/>
        </w:rPr>
      </w:pPr>
    </w:p>
    <w:p w:rsidR="000705F4" w:rsidRPr="00B537A4" w:rsidRDefault="000705F4" w:rsidP="000705F4">
      <w:pPr>
        <w:rPr>
          <w:i/>
          <w:u w:val="single"/>
          <w:lang w:val="bg-BG"/>
        </w:rPr>
      </w:pPr>
      <w:r w:rsidRPr="00B537A4">
        <w:rPr>
          <w:b/>
          <w:bCs/>
          <w:i/>
          <w:u w:val="single"/>
        </w:rPr>
        <w:t>Най-често допусканите грешки при хранене</w:t>
      </w:r>
      <w:r w:rsidRPr="00B537A4">
        <w:rPr>
          <w:b/>
          <w:bCs/>
          <w:i/>
          <w:u w:val="single"/>
          <w:lang w:val="bg-BG"/>
        </w:rPr>
        <w:t>:</w:t>
      </w:r>
    </w:p>
    <w:p w:rsidR="00F96F43" w:rsidRPr="000705F4" w:rsidRDefault="00B1294A" w:rsidP="000705F4">
      <w:pPr>
        <w:numPr>
          <w:ilvl w:val="0"/>
          <w:numId w:val="17"/>
        </w:numPr>
        <w:rPr>
          <w:lang w:val="bg-BG"/>
        </w:rPr>
      </w:pPr>
      <w:r w:rsidRPr="000705F4">
        <w:t>ядете много бързо</w:t>
      </w:r>
      <w:r w:rsidRPr="000705F4">
        <w:rPr>
          <w:lang w:val="bg-BG"/>
        </w:rPr>
        <w:t>, н</w:t>
      </w:r>
      <w:r w:rsidRPr="000705F4">
        <w:t>е дъв</w:t>
      </w:r>
      <w:r w:rsidRPr="000705F4">
        <w:rPr>
          <w:lang w:val="bg-BG"/>
        </w:rPr>
        <w:t>че</w:t>
      </w:r>
      <w:r w:rsidRPr="000705F4">
        <w:t>те достатъчно</w:t>
      </w:r>
      <w:r w:rsidRPr="000705F4">
        <w:rPr>
          <w:lang w:val="bg-BG"/>
        </w:rPr>
        <w:t>,</w:t>
      </w:r>
      <w:r w:rsidRPr="000705F4">
        <w:t xml:space="preserve"> а лапате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7"/>
        </w:numPr>
        <w:rPr>
          <w:lang w:val="bg-BG"/>
        </w:rPr>
      </w:pPr>
      <w:r w:rsidRPr="000705F4">
        <w:rPr>
          <w:lang w:val="bg-BG"/>
        </w:rPr>
        <w:t>с</w:t>
      </w:r>
      <w:r w:rsidRPr="000705F4">
        <w:t xml:space="preserve">лед като посягате към чашата, оставяте ножа и вилицата на покривката. </w:t>
      </w:r>
      <w:r w:rsidRPr="00B1294A">
        <w:rPr>
          <w:b/>
        </w:rPr>
        <w:t>Запомнете</w:t>
      </w:r>
      <w:r w:rsidRPr="000705F4">
        <w:t>: след като сте взели веднъж приборите в ръка те не трябва да докосват масата!</w:t>
      </w:r>
      <w:r w:rsidRPr="000705F4">
        <w:rPr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17"/>
        </w:numPr>
        <w:rPr>
          <w:lang w:val="bg-BG"/>
        </w:rPr>
      </w:pPr>
      <w:r w:rsidRPr="000705F4">
        <w:rPr>
          <w:lang w:val="bg-BG"/>
        </w:rPr>
        <w:t>п</w:t>
      </w:r>
      <w:r w:rsidRPr="000705F4">
        <w:t xml:space="preserve">оказалецът ви </w:t>
      </w:r>
      <w:r w:rsidRPr="000705F4">
        <w:rPr>
          <w:lang w:val="bg-BG"/>
        </w:rPr>
        <w:t xml:space="preserve">е </w:t>
      </w:r>
      <w:r w:rsidRPr="000705F4">
        <w:t>твърде близо до острието на ножа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7"/>
        </w:numPr>
        <w:rPr>
          <w:lang w:val="bg-BG"/>
        </w:rPr>
      </w:pPr>
      <w:r w:rsidRPr="000705F4">
        <w:rPr>
          <w:lang w:val="bg-BG"/>
        </w:rPr>
        <w:t>и</w:t>
      </w:r>
      <w:r w:rsidRPr="000705F4">
        <w:t>збърсвате със салфетка мазните си начервени устни. Щеше да е много по-добре, ако предварително бяхте попили червилото си. По време на хранене не е прието да си поправяте червилото</w:t>
      </w:r>
      <w:r w:rsidRPr="000705F4">
        <w:rPr>
          <w:lang w:val="bg-BG"/>
        </w:rPr>
        <w:t>!!!</w:t>
      </w:r>
    </w:p>
    <w:p w:rsidR="00F96F43" w:rsidRPr="000705F4" w:rsidRDefault="00B1294A" w:rsidP="000705F4">
      <w:pPr>
        <w:numPr>
          <w:ilvl w:val="0"/>
          <w:numId w:val="17"/>
        </w:numPr>
        <w:rPr>
          <w:lang w:val="bg-BG"/>
        </w:rPr>
      </w:pPr>
      <w:r w:rsidRPr="000705F4">
        <w:rPr>
          <w:lang w:val="bg-BG"/>
        </w:rPr>
        <w:t>д</w:t>
      </w:r>
      <w:r w:rsidRPr="000705F4">
        <w:t>ържите се неучтиво с персонала в ресторанта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7"/>
        </w:numPr>
        <w:rPr>
          <w:lang w:val="bg-BG"/>
        </w:rPr>
      </w:pPr>
      <w:r w:rsidRPr="000705F4">
        <w:rPr>
          <w:lang w:val="bg-BG"/>
        </w:rPr>
        <w:t>г</w:t>
      </w:r>
      <w:r w:rsidRPr="000705F4">
        <w:t>овори</w:t>
      </w:r>
      <w:r w:rsidRPr="000705F4">
        <w:rPr>
          <w:lang w:val="bg-BG"/>
        </w:rPr>
        <w:t>те</w:t>
      </w:r>
      <w:r w:rsidRPr="000705F4">
        <w:t xml:space="preserve"> с пълна уста</w:t>
      </w:r>
      <w:r w:rsidRPr="000705F4">
        <w:rPr>
          <w:lang w:val="bg-BG"/>
        </w:rPr>
        <w:t>.</w:t>
      </w:r>
      <w:r w:rsidRPr="000705F4">
        <w:t> </w:t>
      </w:r>
    </w:p>
    <w:p w:rsidR="00B537A4" w:rsidRDefault="00B537A4" w:rsidP="000705F4">
      <w:pPr>
        <w:rPr>
          <w:b/>
          <w:bCs/>
          <w:lang w:val="bg-BG"/>
        </w:rPr>
      </w:pPr>
    </w:p>
    <w:p w:rsidR="000705F4" w:rsidRPr="00B537A4" w:rsidRDefault="000705F4" w:rsidP="000705F4">
      <w:pPr>
        <w:rPr>
          <w:i/>
          <w:lang w:val="bg-BG"/>
        </w:rPr>
      </w:pPr>
      <w:r w:rsidRPr="00B537A4">
        <w:rPr>
          <w:b/>
          <w:bCs/>
          <w:i/>
        </w:rPr>
        <w:t>Виното</w:t>
      </w:r>
      <w:r w:rsidRPr="00B537A4">
        <w:rPr>
          <w:i/>
        </w:rPr>
        <w:t> </w:t>
      </w:r>
      <w:r w:rsidRPr="00B537A4">
        <w:rPr>
          <w:i/>
          <w:lang w:val="bg-BG"/>
        </w:rPr>
        <w:t xml:space="preserve"> </w:t>
      </w:r>
    </w:p>
    <w:p w:rsidR="00F96F43" w:rsidRPr="000705F4" w:rsidRDefault="00B1294A" w:rsidP="000705F4">
      <w:pPr>
        <w:numPr>
          <w:ilvl w:val="0"/>
          <w:numId w:val="18"/>
        </w:numPr>
        <w:rPr>
          <w:lang w:val="bg-BG"/>
        </w:rPr>
      </w:pPr>
      <w:r w:rsidRPr="000705F4">
        <w:t>чашата за вино се държи в тънката част на стъблото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8"/>
        </w:numPr>
        <w:rPr>
          <w:lang w:val="bg-BG"/>
        </w:rPr>
      </w:pPr>
      <w:r w:rsidRPr="000705F4">
        <w:t>при наливане дръжте ръката си на височината на етикета, но без да го закривате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8"/>
        </w:numPr>
        <w:rPr>
          <w:lang w:val="bg-BG"/>
        </w:rPr>
      </w:pPr>
      <w:r w:rsidRPr="000705F4">
        <w:t>след наливане завъртете бутилката леко на ляво, за</w:t>
      </w:r>
      <w:r w:rsidRPr="000705F4">
        <w:rPr>
          <w:lang w:val="bg-BG"/>
        </w:rPr>
        <w:t xml:space="preserve"> </w:t>
      </w:r>
      <w:r w:rsidRPr="000705F4">
        <w:t>да не накапете масата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8"/>
        </w:numPr>
        <w:rPr>
          <w:lang w:val="bg-BG"/>
        </w:rPr>
      </w:pPr>
      <w:r w:rsidRPr="000705F4">
        <w:t>първата глътка от виното наливате винаги в собствената си чаша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8"/>
        </w:numPr>
        <w:rPr>
          <w:lang w:val="bg-BG"/>
        </w:rPr>
      </w:pPr>
      <w:r w:rsidRPr="000705F4">
        <w:t>домакинът е длъжен да опита виното, за да се увери, че е добро</w:t>
      </w:r>
      <w:r w:rsidRPr="000705F4">
        <w:rPr>
          <w:lang w:val="bg-BG"/>
        </w:rPr>
        <w:t xml:space="preserve">, </w:t>
      </w:r>
      <w:r w:rsidRPr="000705F4">
        <w:t xml:space="preserve"> но ако някой от гостите е голям познавач, може да преотстъпите правото на първата глътка на него</w:t>
      </w:r>
      <w:r w:rsidRPr="000705F4">
        <w:rPr>
          <w:lang w:val="bg-BG"/>
        </w:rPr>
        <w:t>;</w:t>
      </w:r>
    </w:p>
    <w:p w:rsidR="00F96F43" w:rsidRDefault="00B1294A" w:rsidP="000705F4">
      <w:pPr>
        <w:numPr>
          <w:ilvl w:val="0"/>
          <w:numId w:val="18"/>
        </w:numPr>
        <w:rPr>
          <w:lang w:val="bg-BG"/>
        </w:rPr>
      </w:pPr>
      <w:r w:rsidRPr="000705F4">
        <w:t>чашите за вино по принцип се пълнят около 2/3</w:t>
      </w:r>
      <w:r w:rsidRPr="000705F4">
        <w:rPr>
          <w:lang w:val="bg-BG"/>
        </w:rPr>
        <w:t>;</w:t>
      </w:r>
    </w:p>
    <w:p w:rsidR="00B1294A" w:rsidRPr="000705F4" w:rsidRDefault="00B1294A" w:rsidP="000705F4">
      <w:pPr>
        <w:numPr>
          <w:ilvl w:val="0"/>
          <w:numId w:val="18"/>
        </w:numPr>
        <w:rPr>
          <w:lang w:val="bg-BG"/>
        </w:rPr>
      </w:pPr>
      <w:r>
        <w:rPr>
          <w:lang w:val="bg-BG"/>
        </w:rPr>
        <w:t>чашите с бяло вино се пълнят повече от тези с червено;</w:t>
      </w:r>
    </w:p>
    <w:p w:rsidR="00F96F43" w:rsidRPr="000705F4" w:rsidRDefault="00B1294A" w:rsidP="000705F4">
      <w:pPr>
        <w:numPr>
          <w:ilvl w:val="0"/>
          <w:numId w:val="18"/>
        </w:numPr>
        <w:rPr>
          <w:lang w:val="bg-BG"/>
        </w:rPr>
      </w:pPr>
      <w:r w:rsidRPr="000705F4">
        <w:t>чашите за вино никога не се подават, а се оставят</w:t>
      </w:r>
      <w:r w:rsidRPr="000705F4">
        <w:rPr>
          <w:lang w:val="bg-BG"/>
        </w:rPr>
        <w:t>,</w:t>
      </w:r>
      <w:r w:rsidRPr="000705F4">
        <w:t xml:space="preserve"> за да ви налеят или долеят</w:t>
      </w:r>
      <w:r w:rsidRPr="000705F4">
        <w:rPr>
          <w:lang w:val="bg-BG"/>
        </w:rPr>
        <w:t xml:space="preserve">; </w:t>
      </w:r>
    </w:p>
    <w:p w:rsidR="00F96F43" w:rsidRPr="000705F4" w:rsidRDefault="00B1294A" w:rsidP="000705F4">
      <w:pPr>
        <w:numPr>
          <w:ilvl w:val="0"/>
          <w:numId w:val="19"/>
        </w:numPr>
        <w:rPr>
          <w:lang w:val="bg-BG"/>
        </w:rPr>
      </w:pPr>
      <w:proofErr w:type="gramStart"/>
      <w:r w:rsidRPr="000705F4">
        <w:t>изчаква</w:t>
      </w:r>
      <w:proofErr w:type="gramEnd"/>
      <w:r w:rsidRPr="000705F4">
        <w:t xml:space="preserve"> се домакинът да вдигне наздравица. В нея участват дори тези, в чиято чаша има водичка или сок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9"/>
        </w:numPr>
        <w:rPr>
          <w:lang w:val="bg-BG"/>
        </w:rPr>
      </w:pPr>
      <w:r w:rsidRPr="000705F4">
        <w:t>ако домакинът е пропуснал да предложи нещо безалкохолно, напълно допустимо е да го попитате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9"/>
        </w:numPr>
        <w:rPr>
          <w:lang w:val="bg-BG"/>
        </w:rPr>
      </w:pPr>
      <w:r w:rsidRPr="000705F4">
        <w:t>при отваряне на виното тирб</w:t>
      </w:r>
      <w:r w:rsidRPr="000705F4">
        <w:rPr>
          <w:lang w:val="bg-BG"/>
        </w:rPr>
        <w:t>у</w:t>
      </w:r>
      <w:r w:rsidRPr="000705F4">
        <w:t>шонът не бива да пробива тапата така, че да се показва отдолу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9"/>
        </w:numPr>
        <w:rPr>
          <w:lang w:val="bg-BG"/>
        </w:rPr>
      </w:pPr>
      <w:proofErr w:type="gramStart"/>
      <w:r w:rsidRPr="000705F4">
        <w:t>келнерът</w:t>
      </w:r>
      <w:proofErr w:type="gramEnd"/>
      <w:r w:rsidRPr="000705F4">
        <w:t xml:space="preserve"> налива първата глътка в чашата на онзи, който е поръчал. Той може да поиска друго вино, да се доохлади бутилката или нещо друго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9"/>
        </w:numPr>
        <w:rPr>
          <w:lang w:val="bg-BG"/>
        </w:rPr>
      </w:pPr>
      <w:r w:rsidRPr="000705F4">
        <w:t>домакинът налива в собствената си чаша от всяка нова бутилка, след това се налива първо на почетния гост</w:t>
      </w:r>
      <w:r w:rsidRPr="000705F4">
        <w:rPr>
          <w:lang w:val="bg-BG"/>
        </w:rPr>
        <w:t>;</w:t>
      </w:r>
    </w:p>
    <w:p w:rsidR="00F96F43" w:rsidRPr="000705F4" w:rsidRDefault="00B1294A" w:rsidP="000705F4">
      <w:pPr>
        <w:numPr>
          <w:ilvl w:val="0"/>
          <w:numId w:val="19"/>
        </w:numPr>
        <w:rPr>
          <w:lang w:val="bg-BG"/>
        </w:rPr>
      </w:pPr>
      <w:r w:rsidRPr="000705F4">
        <w:t>при положение, че домакинята си няма домакин, тя може да се заеме сама с това, а може да помоли някой от мъжете да и асистира </w:t>
      </w:r>
      <w:r w:rsidRPr="000705F4">
        <w:rPr>
          <w:lang w:val="bg-BG"/>
        </w:rPr>
        <w:t xml:space="preserve"> </w:t>
      </w:r>
    </w:p>
    <w:p w:rsidR="00B537A4" w:rsidRDefault="00B537A4" w:rsidP="000705F4">
      <w:pPr>
        <w:rPr>
          <w:b/>
          <w:bCs/>
          <w:i/>
          <w:lang w:val="ru-RU"/>
        </w:rPr>
      </w:pPr>
    </w:p>
    <w:p w:rsidR="000705F4" w:rsidRDefault="000705F4" w:rsidP="000705F4">
      <w:pPr>
        <w:rPr>
          <w:b/>
          <w:bCs/>
          <w:i/>
          <w:lang w:val="bg-BG"/>
        </w:rPr>
      </w:pPr>
      <w:r w:rsidRPr="00B537A4">
        <w:rPr>
          <w:b/>
          <w:bCs/>
          <w:i/>
          <w:lang w:val="ru-RU"/>
        </w:rPr>
        <w:t>Официален обяд/вечеря</w:t>
      </w:r>
      <w:r w:rsidRPr="00B537A4">
        <w:rPr>
          <w:b/>
          <w:bCs/>
          <w:i/>
          <w:lang w:val="bg-BG"/>
        </w:rPr>
        <w:t xml:space="preserve"> </w:t>
      </w:r>
    </w:p>
    <w:p w:rsidR="00B1294A" w:rsidRPr="00B537A4" w:rsidRDefault="00B1294A" w:rsidP="000705F4">
      <w:pPr>
        <w:rPr>
          <w:i/>
          <w:lang w:val="bg-BG"/>
        </w:rPr>
      </w:pPr>
    </w:p>
    <w:p w:rsidR="000705F4" w:rsidRPr="00B537A4" w:rsidRDefault="000705F4" w:rsidP="00B537A4">
      <w:pPr>
        <w:pStyle w:val="aa"/>
        <w:numPr>
          <w:ilvl w:val="0"/>
          <w:numId w:val="25"/>
        </w:numPr>
        <w:rPr>
          <w:lang w:val="bg-BG"/>
        </w:rPr>
      </w:pPr>
      <w:r w:rsidRPr="000705F4">
        <w:t>разговорите на масата трябва да бъдат леки и приятни, така, че в тях да могат да участват всички</w:t>
      </w:r>
      <w:r w:rsidRPr="00B537A4">
        <w:rPr>
          <w:lang w:val="bg-BG"/>
        </w:rPr>
        <w:t>;</w:t>
      </w:r>
    </w:p>
    <w:p w:rsidR="000705F4" w:rsidRPr="00B537A4" w:rsidRDefault="000705F4" w:rsidP="00B537A4">
      <w:pPr>
        <w:pStyle w:val="aa"/>
        <w:numPr>
          <w:ilvl w:val="0"/>
          <w:numId w:val="25"/>
        </w:numPr>
        <w:rPr>
          <w:lang w:val="bg-BG"/>
        </w:rPr>
      </w:pPr>
      <w:r w:rsidRPr="00B537A4">
        <w:rPr>
          <w:b/>
          <w:bCs/>
          <w:lang w:val="ru-RU"/>
        </w:rPr>
        <w:t xml:space="preserve">Недопустими теми на разговор са : </w:t>
      </w:r>
      <w:r w:rsidRPr="00B537A4">
        <w:rPr>
          <w:lang w:val="ru-RU"/>
        </w:rPr>
        <w:t xml:space="preserve">здравето (собствено и на другия), доходи, лични неприятности, клюки, политически теми, интимни подробности от личния Ви живот и частния живот на другите. </w:t>
      </w:r>
    </w:p>
    <w:p w:rsidR="00B537A4" w:rsidRDefault="00B537A4" w:rsidP="000705F4">
      <w:pPr>
        <w:rPr>
          <w:b/>
          <w:bCs/>
          <w:i/>
          <w:iCs/>
          <w:lang w:val="ru-RU"/>
        </w:rPr>
      </w:pPr>
    </w:p>
    <w:p w:rsidR="000705F4" w:rsidRPr="000705F4" w:rsidRDefault="000705F4" w:rsidP="000705F4">
      <w:pPr>
        <w:rPr>
          <w:lang w:val="bg-BG"/>
        </w:rPr>
      </w:pPr>
      <w:r w:rsidRPr="000705F4">
        <w:rPr>
          <w:b/>
          <w:bCs/>
          <w:i/>
          <w:iCs/>
          <w:lang w:val="ru-RU"/>
        </w:rPr>
        <w:lastRenderedPageBreak/>
        <w:t>Задължително след посещението изпратете благодарствено писмо!</w:t>
      </w:r>
      <w:r w:rsidRPr="000705F4">
        <w:rPr>
          <w:b/>
          <w:bCs/>
          <w:i/>
          <w:iCs/>
          <w:lang w:val="bg-BG"/>
        </w:rPr>
        <w:t xml:space="preserve"> </w:t>
      </w:r>
    </w:p>
    <w:p w:rsidR="00B537A4" w:rsidRDefault="00B537A4" w:rsidP="000705F4">
      <w:pPr>
        <w:rPr>
          <w:b/>
          <w:bCs/>
          <w:lang w:val="ru-RU"/>
        </w:rPr>
      </w:pPr>
    </w:p>
    <w:p w:rsidR="000705F4" w:rsidRPr="00B537A4" w:rsidRDefault="000705F4" w:rsidP="000705F4">
      <w:pPr>
        <w:rPr>
          <w:i/>
          <w:lang w:val="bg-BG"/>
        </w:rPr>
      </w:pPr>
      <w:r w:rsidRPr="00B537A4">
        <w:rPr>
          <w:b/>
          <w:bCs/>
          <w:i/>
          <w:lang w:val="ru-RU"/>
        </w:rPr>
        <w:t>Подаръците</w:t>
      </w:r>
      <w:r w:rsidRPr="00B537A4">
        <w:rPr>
          <w:i/>
          <w:lang w:val="ru-RU"/>
        </w:rPr>
        <w:t xml:space="preserve"> </w:t>
      </w:r>
    </w:p>
    <w:p w:rsidR="000705F4" w:rsidRPr="00B537A4" w:rsidRDefault="000705F4" w:rsidP="00B537A4">
      <w:pPr>
        <w:pStyle w:val="aa"/>
        <w:numPr>
          <w:ilvl w:val="0"/>
          <w:numId w:val="26"/>
        </w:numPr>
        <w:rPr>
          <w:lang w:val="bg-BG"/>
        </w:rPr>
      </w:pPr>
      <w:r w:rsidRPr="00B537A4">
        <w:rPr>
          <w:lang w:val="ru-RU"/>
        </w:rPr>
        <w:t xml:space="preserve">Връчват се на края на преговорите или в края на работния обяд/вечеря. </w:t>
      </w:r>
    </w:p>
    <w:p w:rsidR="000705F4" w:rsidRPr="00B537A4" w:rsidRDefault="000705F4" w:rsidP="00B537A4">
      <w:pPr>
        <w:pStyle w:val="aa"/>
        <w:numPr>
          <w:ilvl w:val="0"/>
          <w:numId w:val="26"/>
        </w:numPr>
        <w:rPr>
          <w:lang w:val="bg-BG"/>
        </w:rPr>
      </w:pPr>
      <w:r w:rsidRPr="00B537A4">
        <w:rPr>
          <w:lang w:val="ru-RU"/>
        </w:rPr>
        <w:t xml:space="preserve">Ако подаръците не достигат като бройка, по-добре не подарявайте нищо на никого!!! </w:t>
      </w:r>
    </w:p>
    <w:p w:rsidR="000705F4" w:rsidRPr="00B537A4" w:rsidRDefault="000705F4" w:rsidP="00B537A4">
      <w:pPr>
        <w:pStyle w:val="aa"/>
        <w:numPr>
          <w:ilvl w:val="0"/>
          <w:numId w:val="26"/>
        </w:numPr>
        <w:rPr>
          <w:lang w:val="bg-BG"/>
        </w:rPr>
      </w:pPr>
      <w:r w:rsidRPr="00B537A4">
        <w:rPr>
          <w:lang w:val="ru-RU"/>
        </w:rPr>
        <w:t xml:space="preserve">Трябва има синхрон между повода, вида на подаръка и начина на поднасяне. </w:t>
      </w:r>
      <w:r w:rsidRPr="00B537A4">
        <w:rPr>
          <w:u w:val="single"/>
          <w:lang w:val="ru-RU"/>
        </w:rPr>
        <w:t xml:space="preserve">Стандартни подаръци </w:t>
      </w:r>
      <w:r w:rsidRPr="00B537A4">
        <w:rPr>
          <w:lang w:val="ru-RU"/>
        </w:rPr>
        <w:t xml:space="preserve">са </w:t>
      </w:r>
      <w:r w:rsidRPr="00B537A4">
        <w:rPr>
          <w:i/>
          <w:iCs/>
          <w:lang w:val="ru-RU"/>
        </w:rPr>
        <w:t>цветя (букет или кошница), маркови напитки, кристал, картини, пластики, луксозни книжни издания; фирмени плакети или други дребни фирмени подаръци</w:t>
      </w:r>
      <w:r w:rsidRPr="00B537A4">
        <w:rPr>
          <w:lang w:val="ru-RU"/>
        </w:rPr>
        <w:t xml:space="preserve">. </w:t>
      </w:r>
    </w:p>
    <w:p w:rsidR="000705F4" w:rsidRPr="00B537A4" w:rsidRDefault="000705F4" w:rsidP="00B537A4">
      <w:pPr>
        <w:pStyle w:val="aa"/>
        <w:numPr>
          <w:ilvl w:val="0"/>
          <w:numId w:val="26"/>
        </w:numPr>
        <w:rPr>
          <w:lang w:val="bg-BG"/>
        </w:rPr>
      </w:pPr>
      <w:r w:rsidRPr="00B537A4">
        <w:rPr>
          <w:u w:val="single"/>
          <w:lang w:val="ru-RU"/>
        </w:rPr>
        <w:t>Съвет</w:t>
      </w:r>
      <w:r w:rsidRPr="00B537A4">
        <w:rPr>
          <w:lang w:val="ru-RU"/>
        </w:rPr>
        <w:t xml:space="preserve">: правете си списък  с подаръците, които подарявате особено на външни лица. </w:t>
      </w:r>
    </w:p>
    <w:p w:rsidR="000705F4" w:rsidRPr="00B537A4" w:rsidRDefault="000705F4" w:rsidP="00B537A4">
      <w:pPr>
        <w:pStyle w:val="aa"/>
        <w:numPr>
          <w:ilvl w:val="0"/>
          <w:numId w:val="26"/>
        </w:numPr>
        <w:rPr>
          <w:lang w:val="bg-BG"/>
        </w:rPr>
      </w:pPr>
      <w:r w:rsidRPr="00B537A4">
        <w:rPr>
          <w:u w:val="single"/>
          <w:lang w:val="ru-RU"/>
        </w:rPr>
        <w:t>Кога се отварят подаръците</w:t>
      </w:r>
      <w:r w:rsidRPr="00B537A4">
        <w:rPr>
          <w:lang w:val="ru-RU"/>
        </w:rPr>
        <w:t xml:space="preserve">?  При по-големи празненства не е прието да се отварят при получаването. За тази цел на специално място се поставят всички подаръци, за да се изрази уважение към гостите. При по-малки тържества би трябвало да отворим подаръка при връчването му и да му отделим нужното  внимание, съпроводено с подходящи думи на благодарност за това колко ни харесва, колко ще ни бъде полезен и т.н., т.е. да направите подходящ коментар. Едно “Благодаря” в повечето случаи не е достатъчно. </w:t>
      </w:r>
    </w:p>
    <w:p w:rsidR="00B537A4" w:rsidRDefault="00B537A4" w:rsidP="000705F4">
      <w:pPr>
        <w:rPr>
          <w:b/>
          <w:bCs/>
          <w:lang w:val="ru-RU"/>
        </w:rPr>
      </w:pPr>
    </w:p>
    <w:p w:rsidR="00B537A4" w:rsidRDefault="000705F4" w:rsidP="000705F4">
      <w:pPr>
        <w:rPr>
          <w:b/>
          <w:bCs/>
          <w:lang w:val="ru-RU"/>
        </w:rPr>
      </w:pPr>
      <w:r w:rsidRPr="00B537A4">
        <w:rPr>
          <w:b/>
          <w:bCs/>
          <w:i/>
          <w:lang w:val="ru-RU"/>
        </w:rPr>
        <w:t>Облекло</w:t>
      </w:r>
    </w:p>
    <w:p w:rsidR="000705F4" w:rsidRPr="00B537A4" w:rsidRDefault="000705F4" w:rsidP="000705F4">
      <w:pPr>
        <w:rPr>
          <w:b/>
          <w:bCs/>
          <w:lang w:val="ru-RU"/>
        </w:rPr>
      </w:pPr>
      <w:r w:rsidRPr="00B537A4">
        <w:rPr>
          <w:b/>
          <w:bCs/>
          <w:lang w:val="ru-RU"/>
        </w:rPr>
        <w:t xml:space="preserve"> </w:t>
      </w:r>
    </w:p>
    <w:p w:rsidR="000705F4" w:rsidRDefault="000705F4" w:rsidP="000705F4">
      <w:pPr>
        <w:rPr>
          <w:u w:val="single"/>
          <w:lang w:val="bg-BG"/>
        </w:rPr>
      </w:pPr>
      <w:r w:rsidRPr="00B537A4">
        <w:rPr>
          <w:b/>
          <w:bCs/>
          <w:u w:val="single"/>
          <w:lang w:val="ru-RU"/>
        </w:rPr>
        <w:t>Градско дневно облекло.</w:t>
      </w:r>
    </w:p>
    <w:p w:rsidR="00965859" w:rsidRPr="00B537A4" w:rsidRDefault="00965859" w:rsidP="000705F4">
      <w:pPr>
        <w:rPr>
          <w:u w:val="single"/>
          <w:lang w:val="bg-BG"/>
        </w:rPr>
      </w:pP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>За дамите: рокля, костюм, чанта, аксесоари, обувки, шапка, грим.</w:t>
      </w:r>
      <w:r w:rsidRPr="000705F4">
        <w:rPr>
          <w:lang w:val="bg-BG"/>
        </w:rPr>
        <w:t xml:space="preserve">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>За мъжете: костюм, панталон, колан, вратовръзка, риза, обувки, чорапи.</w:t>
      </w:r>
      <w:r w:rsidRPr="000705F4">
        <w:rPr>
          <w:lang w:val="bg-BG"/>
        </w:rPr>
        <w:t xml:space="preserve"> </w:t>
      </w:r>
    </w:p>
    <w:p w:rsidR="000705F4" w:rsidRDefault="000705F4" w:rsidP="000705F4">
      <w:pPr>
        <w:rPr>
          <w:lang w:val="bg-BG"/>
        </w:rPr>
      </w:pPr>
      <w:r w:rsidRPr="000705F4">
        <w:rPr>
          <w:lang w:val="ru-RU"/>
        </w:rPr>
        <w:t>Използва се за работа в офиса, за официални и делови разговори и срещи, обеди и коктейли.</w:t>
      </w:r>
      <w:r w:rsidRPr="000705F4">
        <w:rPr>
          <w:lang w:val="bg-BG"/>
        </w:rPr>
        <w:t xml:space="preserve"> </w:t>
      </w:r>
    </w:p>
    <w:p w:rsidR="00965859" w:rsidRPr="000705F4" w:rsidRDefault="00965859" w:rsidP="000705F4">
      <w:pPr>
        <w:rPr>
          <w:lang w:val="bg-BG"/>
        </w:rPr>
      </w:pPr>
    </w:p>
    <w:p w:rsidR="000705F4" w:rsidRDefault="000705F4" w:rsidP="000705F4">
      <w:pPr>
        <w:rPr>
          <w:u w:val="single"/>
          <w:lang w:val="bg-BG"/>
        </w:rPr>
      </w:pPr>
      <w:r w:rsidRPr="00B537A4">
        <w:rPr>
          <w:b/>
          <w:bCs/>
          <w:u w:val="single"/>
          <w:lang w:val="ru-RU"/>
        </w:rPr>
        <w:t>Спортно облекло</w:t>
      </w:r>
      <w:r w:rsidRPr="00B537A4">
        <w:rPr>
          <w:u w:val="single"/>
          <w:lang w:val="ru-RU"/>
        </w:rPr>
        <w:t xml:space="preserve"> (облекло за свободното време).</w:t>
      </w:r>
      <w:r w:rsidRPr="00B537A4">
        <w:rPr>
          <w:u w:val="single"/>
          <w:lang w:val="bg-BG"/>
        </w:rPr>
        <w:t xml:space="preserve"> </w:t>
      </w:r>
    </w:p>
    <w:p w:rsidR="00965859" w:rsidRPr="00B537A4" w:rsidRDefault="00965859" w:rsidP="000705F4">
      <w:pPr>
        <w:rPr>
          <w:u w:val="single"/>
          <w:lang w:val="bg-BG"/>
        </w:rPr>
      </w:pP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>За дамите: панталон, пола, пуловер, обувки, цветове.</w:t>
      </w:r>
      <w:r w:rsidRPr="000705F4">
        <w:rPr>
          <w:lang w:val="bg-BG"/>
        </w:rPr>
        <w:t xml:space="preserve">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>За мъжете: сако, яке, панталон, обувки, риза, цветове.</w:t>
      </w:r>
      <w:r w:rsidRPr="000705F4">
        <w:rPr>
          <w:lang w:val="bg-BG"/>
        </w:rPr>
        <w:t xml:space="preserve">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b/>
          <w:bCs/>
          <w:i/>
          <w:iCs/>
          <w:lang w:val="ru-RU"/>
        </w:rPr>
        <w:t>Спортното облекло не бива да се бърка със спортния екип - анцуг, маратонки и други подобни дрехи, с които се практикува някакъв спорт на съответния терен.</w:t>
      </w:r>
      <w:r w:rsidRPr="000705F4">
        <w:rPr>
          <w:b/>
          <w:bCs/>
          <w:i/>
          <w:iCs/>
          <w:lang w:val="bg-BG"/>
        </w:rPr>
        <w:t xml:space="preserve"> </w:t>
      </w:r>
    </w:p>
    <w:p w:rsidR="00965859" w:rsidRDefault="00965859" w:rsidP="000705F4">
      <w:pPr>
        <w:rPr>
          <w:b/>
          <w:bCs/>
          <w:u w:val="single"/>
          <w:lang w:val="ru-RU"/>
        </w:rPr>
      </w:pPr>
    </w:p>
    <w:p w:rsidR="00965859" w:rsidRDefault="00965859" w:rsidP="000705F4">
      <w:pPr>
        <w:rPr>
          <w:b/>
          <w:bCs/>
          <w:u w:val="single"/>
          <w:lang w:val="ru-RU"/>
        </w:rPr>
      </w:pPr>
    </w:p>
    <w:p w:rsidR="000705F4" w:rsidRDefault="000705F4" w:rsidP="000705F4">
      <w:pPr>
        <w:rPr>
          <w:u w:val="single"/>
          <w:lang w:val="bg-BG"/>
        </w:rPr>
      </w:pPr>
      <w:r w:rsidRPr="00B537A4">
        <w:rPr>
          <w:b/>
          <w:bCs/>
          <w:u w:val="single"/>
          <w:lang w:val="ru-RU"/>
        </w:rPr>
        <w:t>Официално дневно облекло.</w:t>
      </w:r>
      <w:r w:rsidRPr="00B537A4">
        <w:rPr>
          <w:u w:val="single"/>
          <w:lang w:val="bg-BG"/>
        </w:rPr>
        <w:t xml:space="preserve"> </w:t>
      </w:r>
    </w:p>
    <w:p w:rsidR="00965859" w:rsidRPr="00B537A4" w:rsidRDefault="00965859" w:rsidP="000705F4">
      <w:pPr>
        <w:rPr>
          <w:u w:val="single"/>
          <w:lang w:val="bg-BG"/>
        </w:rPr>
      </w:pP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>За дамите: рокля, шапка, аксесоари, грим.</w:t>
      </w:r>
      <w:r w:rsidRPr="000705F4">
        <w:rPr>
          <w:lang w:val="bg-BG"/>
        </w:rPr>
        <w:t xml:space="preserve">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>За мъжете: жакет, панталон, връзка, жилетка.</w:t>
      </w:r>
      <w:r w:rsidRPr="000705F4">
        <w:rPr>
          <w:lang w:val="bg-BG"/>
        </w:rPr>
        <w:t xml:space="preserve">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>Използва се за официални дневни церемонии, църковни сватбени церемонии и други подобни случаи, като винаги е отбелязано на поканата.</w:t>
      </w:r>
      <w:r w:rsidRPr="000705F4">
        <w:rPr>
          <w:lang w:val="bg-BG"/>
        </w:rPr>
        <w:t xml:space="preserve"> </w:t>
      </w:r>
    </w:p>
    <w:p w:rsidR="00965859" w:rsidRDefault="00965859" w:rsidP="000705F4">
      <w:pPr>
        <w:rPr>
          <w:b/>
          <w:bCs/>
          <w:u w:val="single"/>
          <w:lang w:val="ru-RU"/>
        </w:rPr>
      </w:pPr>
    </w:p>
    <w:p w:rsidR="000705F4" w:rsidRPr="00B537A4" w:rsidRDefault="000705F4" w:rsidP="000705F4">
      <w:pPr>
        <w:rPr>
          <w:u w:val="single"/>
          <w:lang w:val="bg-BG"/>
        </w:rPr>
      </w:pPr>
      <w:r w:rsidRPr="00B537A4">
        <w:rPr>
          <w:b/>
          <w:bCs/>
          <w:u w:val="single"/>
          <w:lang w:val="ru-RU"/>
        </w:rPr>
        <w:t>Вечерно облекло.</w:t>
      </w:r>
      <w:r w:rsidRPr="00B537A4">
        <w:rPr>
          <w:u w:val="single"/>
          <w:lang w:val="bg-BG"/>
        </w:rPr>
        <w:t xml:space="preserve"> </w:t>
      </w:r>
    </w:p>
    <w:p w:rsidR="00965859" w:rsidRDefault="00965859" w:rsidP="000705F4">
      <w:pPr>
        <w:rPr>
          <w:lang w:val="ru-RU"/>
        </w:rPr>
      </w:pP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>За дамите: рокля, шал, чанта, аксесоари, грим.</w:t>
      </w:r>
      <w:r w:rsidRPr="000705F4">
        <w:rPr>
          <w:lang w:val="bg-BG"/>
        </w:rPr>
        <w:t xml:space="preserve"> </w:t>
      </w:r>
    </w:p>
    <w:p w:rsidR="000705F4" w:rsidRPr="000705F4" w:rsidRDefault="000705F4" w:rsidP="000705F4">
      <w:pPr>
        <w:rPr>
          <w:lang w:val="bg-BG"/>
        </w:rPr>
      </w:pPr>
      <w:r w:rsidRPr="000705F4">
        <w:rPr>
          <w:lang w:val="ru-RU"/>
        </w:rPr>
        <w:t xml:space="preserve">За мъжете: бяла връзка, черна връзка, смокинг, риза, обувки. </w:t>
      </w:r>
    </w:p>
    <w:p w:rsidR="00B1294A" w:rsidRDefault="00B1294A" w:rsidP="000705F4">
      <w:pPr>
        <w:rPr>
          <w:lang w:val="ru-RU"/>
        </w:rPr>
      </w:pPr>
    </w:p>
    <w:p w:rsidR="000705F4" w:rsidRPr="000705F4" w:rsidRDefault="000705F4" w:rsidP="000705F4">
      <w:pPr>
        <w:rPr>
          <w:lang w:val="bg-BG"/>
        </w:rPr>
      </w:pPr>
      <w:r w:rsidRPr="000705F4">
        <w:rPr>
          <w:b/>
          <w:bCs/>
          <w:i/>
          <w:iCs/>
          <w:lang w:val="ru-RU"/>
        </w:rPr>
        <w:lastRenderedPageBreak/>
        <w:t>Използва се за гала вечери и спектакли, тържествени чествания и приеми и други изяви с подчертано церемониален характер, отбелязва се в поканата</w:t>
      </w:r>
      <w:r w:rsidRPr="000705F4">
        <w:rPr>
          <w:lang w:val="ru-RU"/>
        </w:rPr>
        <w:t>.</w:t>
      </w:r>
      <w:r w:rsidRPr="000705F4">
        <w:rPr>
          <w:lang w:val="bg-BG"/>
        </w:rPr>
        <w:t xml:space="preserve"> </w:t>
      </w:r>
    </w:p>
    <w:p w:rsidR="00E64754" w:rsidRDefault="00E64754">
      <w:pPr>
        <w:rPr>
          <w:lang w:val="bg-BG"/>
        </w:rPr>
      </w:pPr>
    </w:p>
    <w:p w:rsidR="00965859" w:rsidRDefault="00965859" w:rsidP="00AC143C">
      <w:pPr>
        <w:jc w:val="center"/>
        <w:rPr>
          <w:b/>
          <w:lang w:val="bg-BG"/>
        </w:rPr>
      </w:pPr>
    </w:p>
    <w:p w:rsidR="00B537A4" w:rsidRDefault="00B537A4" w:rsidP="00AC143C">
      <w:pPr>
        <w:jc w:val="center"/>
        <w:rPr>
          <w:b/>
          <w:lang w:val="en-US"/>
        </w:rPr>
      </w:pPr>
      <w:r w:rsidRPr="00AC143C">
        <w:rPr>
          <w:b/>
          <w:lang w:val="bg-BG"/>
        </w:rPr>
        <w:t>Основна литература:</w:t>
      </w:r>
    </w:p>
    <w:p w:rsidR="00AC143C" w:rsidRPr="00AC143C" w:rsidRDefault="00AC143C" w:rsidP="00AC143C">
      <w:pPr>
        <w:jc w:val="center"/>
        <w:rPr>
          <w:b/>
          <w:lang w:val="en-US"/>
        </w:rPr>
      </w:pPr>
    </w:p>
    <w:p w:rsidR="004339C7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Алексиева, С. Бизнес комуникация, С., НБУ, 2011</w:t>
      </w:r>
    </w:p>
    <w:p w:rsidR="004339C7" w:rsidRPr="00AC143C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Бренън Л. Бизнес етикет. С., Изд. Слънце, 2009</w:t>
      </w:r>
    </w:p>
    <w:p w:rsidR="004339C7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Крънчева, Кр. Бизнес етикет, С., Икономедия, 2008</w:t>
      </w:r>
    </w:p>
    <w:p w:rsidR="004339C7" w:rsidRPr="00F26DD2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sz w:val="22"/>
          <w:szCs w:val="22"/>
          <w:lang w:val="bg-BG"/>
        </w:rPr>
      </w:pPr>
      <w:r w:rsidRPr="00F26DD2">
        <w:rPr>
          <w:sz w:val="22"/>
          <w:szCs w:val="22"/>
          <w:lang w:val="bg-BG"/>
        </w:rPr>
        <w:t xml:space="preserve">Пачтър, Б., М. Броуди. </w:t>
      </w:r>
      <w:r w:rsidRPr="00F26DD2">
        <w:rPr>
          <w:b/>
          <w:bCs/>
          <w:sz w:val="22"/>
          <w:szCs w:val="22"/>
          <w:lang w:val="ru-RU"/>
        </w:rPr>
        <w:t>Бизнес етикет</w:t>
      </w:r>
      <w:r w:rsidRPr="00F26DD2">
        <w:rPr>
          <w:sz w:val="22"/>
          <w:szCs w:val="22"/>
          <w:lang w:val="bg-BG"/>
        </w:rPr>
        <w:t>. С.</w:t>
      </w:r>
      <w:r>
        <w:rPr>
          <w:sz w:val="22"/>
          <w:szCs w:val="22"/>
          <w:lang w:val="bg-BG"/>
        </w:rPr>
        <w:t>,</w:t>
      </w:r>
      <w:r w:rsidRPr="00F26DD2">
        <w:rPr>
          <w:sz w:val="22"/>
          <w:szCs w:val="22"/>
          <w:lang w:val="bg-BG"/>
        </w:rPr>
        <w:t xml:space="preserve"> Princeps,</w:t>
      </w:r>
      <w:r>
        <w:rPr>
          <w:sz w:val="22"/>
          <w:szCs w:val="22"/>
          <w:lang w:val="bg-BG"/>
        </w:rPr>
        <w:t xml:space="preserve"> </w:t>
      </w:r>
      <w:r w:rsidRPr="00F26DD2">
        <w:rPr>
          <w:sz w:val="22"/>
          <w:szCs w:val="22"/>
          <w:lang w:val="bg-BG"/>
        </w:rPr>
        <w:t>1999</w:t>
      </w:r>
    </w:p>
    <w:p w:rsidR="004339C7" w:rsidRPr="00F26DD2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sz w:val="22"/>
          <w:szCs w:val="22"/>
          <w:lang w:val="bg-BG"/>
        </w:rPr>
      </w:pPr>
      <w:r w:rsidRPr="00F26DD2">
        <w:rPr>
          <w:sz w:val="22"/>
          <w:szCs w:val="22"/>
          <w:lang w:val="bg-BG"/>
        </w:rPr>
        <w:t xml:space="preserve">Ричардс, М. </w:t>
      </w:r>
      <w:r w:rsidRPr="00F26DD2">
        <w:rPr>
          <w:b/>
          <w:bCs/>
          <w:sz w:val="22"/>
          <w:szCs w:val="22"/>
          <w:lang w:val="ru-RU"/>
        </w:rPr>
        <w:t>Как да разговаряме по телефона</w:t>
      </w:r>
      <w:r w:rsidRPr="00F26DD2">
        <w:rPr>
          <w:sz w:val="22"/>
          <w:szCs w:val="22"/>
          <w:lang w:val="bg-BG"/>
        </w:rPr>
        <w:t>. С., Из-во “Астра”, 1997</w:t>
      </w:r>
    </w:p>
    <w:p w:rsidR="004339C7" w:rsidRPr="00F26DD2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sz w:val="22"/>
          <w:szCs w:val="22"/>
          <w:lang w:val="bg-BG"/>
        </w:rPr>
      </w:pPr>
      <w:r w:rsidRPr="00F26DD2">
        <w:rPr>
          <w:sz w:val="22"/>
          <w:szCs w:val="22"/>
          <w:lang w:val="bg-BG"/>
        </w:rPr>
        <w:t xml:space="preserve">Робинсън, Д. </w:t>
      </w:r>
      <w:r w:rsidRPr="00F26DD2">
        <w:rPr>
          <w:b/>
          <w:bCs/>
          <w:sz w:val="22"/>
          <w:szCs w:val="22"/>
          <w:lang w:val="ru-RU"/>
        </w:rPr>
        <w:t>Бизнес етикет</w:t>
      </w:r>
      <w:r w:rsidRPr="00F26DD2">
        <w:rPr>
          <w:sz w:val="22"/>
          <w:szCs w:val="22"/>
          <w:lang w:val="bg-BG"/>
        </w:rPr>
        <w:t>. С.</w:t>
      </w:r>
      <w:r>
        <w:rPr>
          <w:sz w:val="22"/>
          <w:szCs w:val="22"/>
          <w:lang w:val="bg-BG"/>
        </w:rPr>
        <w:t>,</w:t>
      </w:r>
      <w:r w:rsidRPr="00F26DD2">
        <w:rPr>
          <w:sz w:val="22"/>
          <w:szCs w:val="22"/>
          <w:lang w:val="bg-BG"/>
        </w:rPr>
        <w:t xml:space="preserve"> Из-во “Астра”, 2001 </w:t>
      </w:r>
    </w:p>
    <w:p w:rsidR="004339C7" w:rsidRPr="00AC143C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sz w:val="22"/>
          <w:szCs w:val="22"/>
          <w:lang w:val="bg-BG"/>
        </w:rPr>
      </w:pPr>
      <w:r w:rsidRPr="00F26DD2">
        <w:rPr>
          <w:sz w:val="22"/>
          <w:szCs w:val="22"/>
          <w:lang w:val="bg-BG"/>
        </w:rPr>
        <w:t xml:space="preserve">Сабат, А. М. </w:t>
      </w:r>
      <w:r w:rsidRPr="00F26DD2">
        <w:rPr>
          <w:b/>
          <w:sz w:val="22"/>
          <w:szCs w:val="22"/>
          <w:lang w:val="bg-BG"/>
        </w:rPr>
        <w:t xml:space="preserve">Бизнес етикет, </w:t>
      </w:r>
      <w:r>
        <w:rPr>
          <w:sz w:val="22"/>
          <w:szCs w:val="22"/>
          <w:lang w:val="bg-BG"/>
        </w:rPr>
        <w:t xml:space="preserve">С., </w:t>
      </w:r>
      <w:r w:rsidRPr="00F26DD2">
        <w:rPr>
          <w:sz w:val="22"/>
          <w:szCs w:val="22"/>
          <w:lang w:val="bg-BG"/>
        </w:rPr>
        <w:t>Из-во СофтПрес 2006</w:t>
      </w:r>
    </w:p>
    <w:p w:rsidR="004339C7" w:rsidRPr="004339C7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lang w:val="en-US"/>
        </w:rPr>
      </w:pPr>
      <w:r>
        <w:rPr>
          <w:lang w:val="bg-BG"/>
        </w:rPr>
        <w:t>Тачева, В. Бизнес комуникация в здравеопазването, В., 2007</w:t>
      </w:r>
    </w:p>
    <w:p w:rsidR="004339C7" w:rsidRPr="00F26DD2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sz w:val="22"/>
          <w:szCs w:val="22"/>
          <w:lang w:val="bg-BG"/>
        </w:rPr>
      </w:pPr>
      <w:r w:rsidRPr="00F26DD2">
        <w:rPr>
          <w:sz w:val="22"/>
          <w:szCs w:val="22"/>
          <w:lang w:val="bg-BG"/>
        </w:rPr>
        <w:t xml:space="preserve">Форсайт,  П. </w:t>
      </w:r>
      <w:r w:rsidRPr="00F26DD2">
        <w:rPr>
          <w:b/>
          <w:bCs/>
          <w:sz w:val="22"/>
          <w:szCs w:val="22"/>
          <w:lang w:val="ru-RU"/>
        </w:rPr>
        <w:t>Деловите сре</w:t>
      </w:r>
      <w:r w:rsidRPr="00F26DD2">
        <w:rPr>
          <w:sz w:val="22"/>
          <w:szCs w:val="22"/>
          <w:lang w:val="bg-BG"/>
        </w:rPr>
        <w:t>щи. С., Из-во “Астра”, 2002</w:t>
      </w:r>
    </w:p>
    <w:p w:rsidR="004339C7" w:rsidRPr="004339C7" w:rsidRDefault="004339C7" w:rsidP="00AC143C">
      <w:pPr>
        <w:pStyle w:val="aa"/>
        <w:numPr>
          <w:ilvl w:val="0"/>
          <w:numId w:val="27"/>
        </w:numPr>
        <w:tabs>
          <w:tab w:val="left" w:pos="450"/>
        </w:tabs>
        <w:suppressAutoHyphens w:val="0"/>
        <w:ind w:left="0" w:firstLine="0"/>
        <w:jc w:val="both"/>
        <w:rPr>
          <w:lang w:val="en-US"/>
        </w:rPr>
      </w:pPr>
      <w:r w:rsidRPr="00AC143C">
        <w:rPr>
          <w:sz w:val="22"/>
          <w:szCs w:val="22"/>
          <w:lang w:val="bg-BG"/>
        </w:rPr>
        <w:t xml:space="preserve">Цонева, И. </w:t>
      </w:r>
      <w:r w:rsidRPr="00AC143C">
        <w:rPr>
          <w:b/>
          <w:bCs/>
          <w:sz w:val="22"/>
          <w:szCs w:val="22"/>
          <w:lang w:val="ru-RU"/>
        </w:rPr>
        <w:t>Култура на деловите комуникации</w:t>
      </w:r>
      <w:r w:rsidRPr="00AC143C">
        <w:rPr>
          <w:sz w:val="22"/>
          <w:szCs w:val="22"/>
          <w:lang w:val="bg-BG"/>
        </w:rPr>
        <w:t>, В. Търново, 1997</w:t>
      </w:r>
    </w:p>
    <w:p w:rsidR="004339C7" w:rsidRPr="00AC143C" w:rsidRDefault="004339C7" w:rsidP="004339C7">
      <w:pPr>
        <w:pStyle w:val="aa"/>
        <w:tabs>
          <w:tab w:val="left" w:pos="450"/>
        </w:tabs>
        <w:suppressAutoHyphens w:val="0"/>
        <w:ind w:left="0"/>
        <w:jc w:val="both"/>
        <w:rPr>
          <w:lang w:val="en-US"/>
        </w:rPr>
      </w:pPr>
    </w:p>
    <w:p w:rsidR="00AC143C" w:rsidRPr="00F26DD2" w:rsidRDefault="00AC143C" w:rsidP="004339C7">
      <w:pPr>
        <w:pStyle w:val="aa"/>
        <w:tabs>
          <w:tab w:val="left" w:pos="450"/>
        </w:tabs>
        <w:suppressAutoHyphens w:val="0"/>
        <w:ind w:left="0"/>
        <w:jc w:val="both"/>
        <w:rPr>
          <w:sz w:val="22"/>
          <w:szCs w:val="22"/>
          <w:lang w:val="bg-BG"/>
        </w:rPr>
      </w:pPr>
    </w:p>
    <w:p w:rsidR="00B537A4" w:rsidRPr="00AC143C" w:rsidRDefault="00B537A4">
      <w:pPr>
        <w:rPr>
          <w:lang w:val="en-US"/>
        </w:rPr>
      </w:pPr>
    </w:p>
    <w:sectPr w:rsidR="00B537A4" w:rsidRPr="00AC143C" w:rsidSect="000305CB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5CB" w:rsidRDefault="000305CB" w:rsidP="000305CB">
      <w:r>
        <w:separator/>
      </w:r>
    </w:p>
  </w:endnote>
  <w:endnote w:type="continuationSeparator" w:id="0">
    <w:p w:rsidR="000305CB" w:rsidRDefault="000305CB" w:rsidP="00030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-Bold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CB" w:rsidRDefault="000305CB" w:rsidP="000305CB">
    <w:pPr>
      <w:pStyle w:val="ad"/>
      <w:ind w:left="-567" w:right="-760"/>
      <w:jc w:val="center"/>
      <w:rPr>
        <w:i/>
        <w:sz w:val="16"/>
        <w:szCs w:val="16"/>
      </w:rPr>
    </w:pPr>
    <w:r w:rsidRPr="00CA6996">
      <w:rPr>
        <w:i/>
        <w:sz w:val="16"/>
        <w:szCs w:val="16"/>
      </w:rPr>
      <w:t xml:space="preserve">Този документ е създаден в рамките на проект „Повишаване компетентността на съдии, съдебни помощници и съдебни служители </w:t>
    </w:r>
  </w:p>
  <w:p w:rsidR="000305CB" w:rsidRDefault="000305CB" w:rsidP="000305CB">
    <w:pPr>
      <w:pStyle w:val="ad"/>
      <w:ind w:left="-567" w:right="-760"/>
      <w:jc w:val="center"/>
      <w:rPr>
        <w:i/>
        <w:sz w:val="16"/>
        <w:szCs w:val="16"/>
      </w:rPr>
    </w:pPr>
    <w:proofErr w:type="gramStart"/>
    <w:r w:rsidRPr="00CA6996">
      <w:rPr>
        <w:i/>
        <w:sz w:val="16"/>
        <w:szCs w:val="16"/>
      </w:rPr>
      <w:t>от</w:t>
    </w:r>
    <w:proofErr w:type="gramEnd"/>
    <w:r w:rsidRPr="00CA6996">
      <w:rPr>
        <w:i/>
        <w:sz w:val="16"/>
        <w:szCs w:val="16"/>
      </w:rPr>
      <w:t xml:space="preserve"> ВАС и административните съдилища”, Договор № 13-24-2/10.09.2013 г., финансиран от Оперативна програма </w:t>
    </w:r>
  </w:p>
  <w:p w:rsidR="000305CB" w:rsidRPr="00CA6996" w:rsidRDefault="000305CB" w:rsidP="000305CB">
    <w:pPr>
      <w:pStyle w:val="ad"/>
      <w:ind w:left="-567" w:right="-760"/>
      <w:jc w:val="center"/>
      <w:rPr>
        <w:i/>
        <w:sz w:val="16"/>
        <w:szCs w:val="16"/>
      </w:rPr>
    </w:pPr>
    <w:r w:rsidRPr="00CA6996">
      <w:rPr>
        <w:i/>
        <w:sz w:val="16"/>
        <w:szCs w:val="16"/>
      </w:rPr>
      <w:t xml:space="preserve">„Административен капацитет”, съфинансирана от Европейския съюз чрез Европейския социален фонд. </w:t>
    </w:r>
  </w:p>
  <w:p w:rsidR="000305CB" w:rsidRPr="00CA6996" w:rsidRDefault="000305CB" w:rsidP="000305CB">
    <w:pPr>
      <w:pStyle w:val="ad"/>
      <w:ind w:left="-567" w:right="-760"/>
      <w:jc w:val="center"/>
      <w:rPr>
        <w:sz w:val="16"/>
        <w:szCs w:val="16"/>
      </w:rPr>
    </w:pPr>
  </w:p>
  <w:p w:rsidR="000305CB" w:rsidRPr="00CA6996" w:rsidRDefault="000305CB" w:rsidP="000305CB">
    <w:pPr>
      <w:pStyle w:val="ad"/>
      <w:ind w:left="-567" w:right="-760"/>
      <w:jc w:val="center"/>
      <w:rPr>
        <w:noProof/>
        <w:sz w:val="20"/>
        <w:szCs w:val="20"/>
      </w:rPr>
    </w:pPr>
    <w:r w:rsidRPr="00CA6996">
      <w:rPr>
        <w:sz w:val="20"/>
        <w:szCs w:val="20"/>
      </w:rPr>
      <w:fldChar w:fldCharType="begin"/>
    </w:r>
    <w:r w:rsidRPr="00CA6996">
      <w:rPr>
        <w:sz w:val="20"/>
        <w:szCs w:val="20"/>
      </w:rPr>
      <w:instrText xml:space="preserve"> PAGE   \* MERGEFORMAT </w:instrText>
    </w:r>
    <w:r w:rsidRPr="00CA6996">
      <w:rPr>
        <w:sz w:val="20"/>
        <w:szCs w:val="20"/>
      </w:rPr>
      <w:fldChar w:fldCharType="separate"/>
    </w:r>
    <w:r>
      <w:rPr>
        <w:noProof/>
        <w:sz w:val="20"/>
        <w:szCs w:val="20"/>
      </w:rPr>
      <w:t>10</w:t>
    </w:r>
    <w:r w:rsidRPr="00CA6996"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5CB" w:rsidRDefault="000305CB" w:rsidP="000305CB">
      <w:r>
        <w:separator/>
      </w:r>
    </w:p>
  </w:footnote>
  <w:footnote w:type="continuationSeparator" w:id="0">
    <w:p w:rsidR="000305CB" w:rsidRDefault="000305CB" w:rsidP="000305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CB" w:rsidRDefault="000305CB" w:rsidP="000305CB">
    <w:pPr>
      <w:pStyle w:val="ab"/>
      <w:jc w:val="center"/>
    </w:pPr>
    <w:r w:rsidRPr="000305CB">
      <w:drawing>
        <wp:inline distT="0" distB="0" distL="0" distR="0">
          <wp:extent cx="5391150" cy="752475"/>
          <wp:effectExtent l="19050" t="0" r="0" b="0"/>
          <wp:docPr id="1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23"/>
    <w:lvl w:ilvl="0">
      <w:start w:val="1"/>
      <w:numFmt w:val="decimal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2E36A44"/>
    <w:multiLevelType w:val="hybridMultilevel"/>
    <w:tmpl w:val="F0D23E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A2CD1"/>
    <w:multiLevelType w:val="hybridMultilevel"/>
    <w:tmpl w:val="0FA479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85795"/>
    <w:multiLevelType w:val="hybridMultilevel"/>
    <w:tmpl w:val="4D3EDA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5F7F1F"/>
    <w:multiLevelType w:val="hybridMultilevel"/>
    <w:tmpl w:val="19727F42"/>
    <w:lvl w:ilvl="0" w:tplc="9E8AA0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B2AA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9E4C2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DA85B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06ED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1E831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BE19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EC46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227D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42F0BA5"/>
    <w:multiLevelType w:val="hybridMultilevel"/>
    <w:tmpl w:val="B0CE49DE"/>
    <w:lvl w:ilvl="0" w:tplc="6298DE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7E7FB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4C3D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96A2D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DEE6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869C3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3EA1A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2EBE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AED8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37C77B5"/>
    <w:multiLevelType w:val="hybridMultilevel"/>
    <w:tmpl w:val="769CC59E"/>
    <w:lvl w:ilvl="0" w:tplc="C21077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5824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26F95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CEA6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D24E4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C62E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A6A5E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78463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9231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77C0B4E"/>
    <w:multiLevelType w:val="hybridMultilevel"/>
    <w:tmpl w:val="CB8E92C8"/>
    <w:lvl w:ilvl="0" w:tplc="7BA6F6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9275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5E10D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4006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E683A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1EAB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34E85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6A60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E015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0561E47"/>
    <w:multiLevelType w:val="hybridMultilevel"/>
    <w:tmpl w:val="61F08C1A"/>
    <w:lvl w:ilvl="0" w:tplc="69AC7C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C2A99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82BF4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4059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F86D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5EE3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9073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86DAC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E696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86237CD"/>
    <w:multiLevelType w:val="hybridMultilevel"/>
    <w:tmpl w:val="C29EB230"/>
    <w:lvl w:ilvl="0" w:tplc="7CA672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0E74A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88F74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564D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56ED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78FFA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DA1E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CE36C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B66F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D854DEF"/>
    <w:multiLevelType w:val="hybridMultilevel"/>
    <w:tmpl w:val="2AB6114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F57751"/>
    <w:multiLevelType w:val="hybridMultilevel"/>
    <w:tmpl w:val="7C401D26"/>
    <w:lvl w:ilvl="0" w:tplc="9CC016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04D8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E6565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8CF53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1813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D208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F2CCD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843BC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5439C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35713B8"/>
    <w:multiLevelType w:val="hybridMultilevel"/>
    <w:tmpl w:val="3892B41E"/>
    <w:lvl w:ilvl="0" w:tplc="5A70F0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6AA21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723EA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26F3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B04E0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8ABF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9834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B6E52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9CE8C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70437C7"/>
    <w:multiLevelType w:val="hybridMultilevel"/>
    <w:tmpl w:val="077A51AC"/>
    <w:lvl w:ilvl="0" w:tplc="8CAC17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0281F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2227E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8EA00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A85F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52ED4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28F9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14F6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CE51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4D934109"/>
    <w:multiLevelType w:val="hybridMultilevel"/>
    <w:tmpl w:val="56B025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8103AE"/>
    <w:multiLevelType w:val="hybridMultilevel"/>
    <w:tmpl w:val="A0463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1940FE"/>
    <w:multiLevelType w:val="hybridMultilevel"/>
    <w:tmpl w:val="42A64984"/>
    <w:lvl w:ilvl="0" w:tplc="DCB810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3CC2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1E78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8AEB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8ED3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7C3EB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40E6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04CCF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086E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606783C"/>
    <w:multiLevelType w:val="hybridMultilevel"/>
    <w:tmpl w:val="BFBC0298"/>
    <w:lvl w:ilvl="0" w:tplc="F51E02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10727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2CB3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642F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1A479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94349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B882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5E21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2619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59317633"/>
    <w:multiLevelType w:val="hybridMultilevel"/>
    <w:tmpl w:val="A43073A6"/>
    <w:lvl w:ilvl="0" w:tplc="042425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DEDF6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6CCB1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7A79E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449D5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FCE34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EAD7F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BC6D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A8CC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D054550"/>
    <w:multiLevelType w:val="hybridMultilevel"/>
    <w:tmpl w:val="8724DBEC"/>
    <w:lvl w:ilvl="0" w:tplc="78302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EC72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4A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F84B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BE41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04A3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205A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0C21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7009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4D2045"/>
    <w:multiLevelType w:val="hybridMultilevel"/>
    <w:tmpl w:val="567AD98E"/>
    <w:lvl w:ilvl="0" w:tplc="CC0226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36B2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9A3E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50CC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1A1A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90A47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1AFC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9A931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74C8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F4C3F01"/>
    <w:multiLevelType w:val="hybridMultilevel"/>
    <w:tmpl w:val="9582141C"/>
    <w:lvl w:ilvl="0" w:tplc="B504F3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FE7E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1449A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3E49D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C4804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6C09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0E4A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788EF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D6F98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5E6750C"/>
    <w:multiLevelType w:val="hybridMultilevel"/>
    <w:tmpl w:val="4BAEB29A"/>
    <w:lvl w:ilvl="0" w:tplc="602CDD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BCB73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40EA5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368E7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B063A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D467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CC795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C41D1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86389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5EC5664"/>
    <w:multiLevelType w:val="hybridMultilevel"/>
    <w:tmpl w:val="1BCE34D0"/>
    <w:lvl w:ilvl="0" w:tplc="8A08F9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F449D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4A5C1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5C52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C0BEC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CCAE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AC02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420D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943FE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6C011FDA"/>
    <w:multiLevelType w:val="hybridMultilevel"/>
    <w:tmpl w:val="5706FFE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117B2D"/>
    <w:multiLevelType w:val="hybridMultilevel"/>
    <w:tmpl w:val="74380B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A50CBC"/>
    <w:multiLevelType w:val="hybridMultilevel"/>
    <w:tmpl w:val="75FE173C"/>
    <w:lvl w:ilvl="0" w:tplc="99B094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9035B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3CE5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46F8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A69D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F6FD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3E2FF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56889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E60A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3"/>
  </w:num>
  <w:num w:numId="3">
    <w:abstractNumId w:val="19"/>
  </w:num>
  <w:num w:numId="4">
    <w:abstractNumId w:val="23"/>
  </w:num>
  <w:num w:numId="5">
    <w:abstractNumId w:val="26"/>
  </w:num>
  <w:num w:numId="6">
    <w:abstractNumId w:val="6"/>
  </w:num>
  <w:num w:numId="7">
    <w:abstractNumId w:val="11"/>
  </w:num>
  <w:num w:numId="8">
    <w:abstractNumId w:val="22"/>
  </w:num>
  <w:num w:numId="9">
    <w:abstractNumId w:val="9"/>
  </w:num>
  <w:num w:numId="10">
    <w:abstractNumId w:val="5"/>
  </w:num>
  <w:num w:numId="11">
    <w:abstractNumId w:val="21"/>
  </w:num>
  <w:num w:numId="12">
    <w:abstractNumId w:val="4"/>
  </w:num>
  <w:num w:numId="13">
    <w:abstractNumId w:val="7"/>
  </w:num>
  <w:num w:numId="14">
    <w:abstractNumId w:val="8"/>
  </w:num>
  <w:num w:numId="15">
    <w:abstractNumId w:val="17"/>
  </w:num>
  <w:num w:numId="16">
    <w:abstractNumId w:val="16"/>
  </w:num>
  <w:num w:numId="17">
    <w:abstractNumId w:val="18"/>
  </w:num>
  <w:num w:numId="18">
    <w:abstractNumId w:val="20"/>
  </w:num>
  <w:num w:numId="19">
    <w:abstractNumId w:val="12"/>
  </w:num>
  <w:num w:numId="20">
    <w:abstractNumId w:val="3"/>
  </w:num>
  <w:num w:numId="21">
    <w:abstractNumId w:val="14"/>
  </w:num>
  <w:num w:numId="22">
    <w:abstractNumId w:val="10"/>
  </w:num>
  <w:num w:numId="23">
    <w:abstractNumId w:val="24"/>
  </w:num>
  <w:num w:numId="24">
    <w:abstractNumId w:val="2"/>
  </w:num>
  <w:num w:numId="25">
    <w:abstractNumId w:val="15"/>
  </w:num>
  <w:num w:numId="26">
    <w:abstractNumId w:val="1"/>
  </w:num>
  <w:num w:numId="2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05F4"/>
    <w:rsid w:val="000305CB"/>
    <w:rsid w:val="000705F4"/>
    <w:rsid w:val="002707F8"/>
    <w:rsid w:val="004339C7"/>
    <w:rsid w:val="0049555D"/>
    <w:rsid w:val="00580CD4"/>
    <w:rsid w:val="006403AD"/>
    <w:rsid w:val="007C4091"/>
    <w:rsid w:val="007D1DDB"/>
    <w:rsid w:val="007F68D4"/>
    <w:rsid w:val="00877367"/>
    <w:rsid w:val="00965859"/>
    <w:rsid w:val="00AC143C"/>
    <w:rsid w:val="00B1294A"/>
    <w:rsid w:val="00B43057"/>
    <w:rsid w:val="00B537A4"/>
    <w:rsid w:val="00C74E40"/>
    <w:rsid w:val="00C974AF"/>
    <w:rsid w:val="00CB2F48"/>
    <w:rsid w:val="00CD2A84"/>
    <w:rsid w:val="00CD7747"/>
    <w:rsid w:val="00E64754"/>
    <w:rsid w:val="00E73292"/>
    <w:rsid w:val="00ED0F44"/>
    <w:rsid w:val="00F96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7D1DDB"/>
    <w:pPr>
      <w:suppressAutoHyphens/>
    </w:pPr>
    <w:rPr>
      <w:sz w:val="24"/>
      <w:szCs w:val="24"/>
      <w:lang w:val="en-GB" w:eastAsia="ar-SA"/>
    </w:rPr>
  </w:style>
  <w:style w:type="paragraph" w:styleId="1">
    <w:name w:val="heading 1"/>
    <w:basedOn w:val="a"/>
    <w:next w:val="a"/>
    <w:link w:val="10"/>
    <w:qFormat/>
    <w:rsid w:val="007D1DDB"/>
    <w:pPr>
      <w:keepNext/>
      <w:shd w:val="clear" w:color="auto" w:fill="737373"/>
      <w:tabs>
        <w:tab w:val="left" w:pos="426"/>
        <w:tab w:val="left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</w:rPr>
  </w:style>
  <w:style w:type="paragraph" w:styleId="2">
    <w:name w:val="heading 2"/>
    <w:basedOn w:val="a"/>
    <w:next w:val="a"/>
    <w:link w:val="20"/>
    <w:qFormat/>
    <w:rsid w:val="007D1DDB"/>
    <w:pPr>
      <w:shd w:val="clear" w:color="auto" w:fill="B3B3B3"/>
      <w:tabs>
        <w:tab w:val="left" w:pos="0"/>
      </w:tabs>
      <w:outlineLvl w:val="1"/>
    </w:pPr>
    <w:rPr>
      <w:rFonts w:ascii="Tahoma-Bold" w:hAnsi="Tahoma-Bold"/>
      <w:b/>
      <w:color w:val="FFFFFF"/>
      <w:sz w:val="28"/>
      <w:szCs w:val="20"/>
    </w:rPr>
  </w:style>
  <w:style w:type="paragraph" w:styleId="3">
    <w:name w:val="heading 3"/>
    <w:basedOn w:val="a"/>
    <w:next w:val="a0"/>
    <w:link w:val="30"/>
    <w:qFormat/>
    <w:rsid w:val="007D1DDB"/>
    <w:pPr>
      <w:tabs>
        <w:tab w:val="left" w:pos="0"/>
      </w:tabs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</w:rPr>
  </w:style>
  <w:style w:type="paragraph" w:styleId="4">
    <w:name w:val="heading 4"/>
    <w:basedOn w:val="a0"/>
    <w:next w:val="a1"/>
    <w:link w:val="40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5">
    <w:name w:val="heading 5"/>
    <w:basedOn w:val="a"/>
    <w:next w:val="a"/>
    <w:link w:val="50"/>
    <w:qFormat/>
    <w:rsid w:val="007D1DDB"/>
    <w:pPr>
      <w:keepNext/>
      <w:spacing w:after="120"/>
      <w:jc w:val="both"/>
      <w:outlineLvl w:val="4"/>
    </w:pPr>
    <w:rPr>
      <w:b/>
      <w:i/>
      <w:iCs/>
    </w:rPr>
  </w:style>
  <w:style w:type="paragraph" w:styleId="6">
    <w:name w:val="heading 6"/>
    <w:basedOn w:val="a"/>
    <w:next w:val="a"/>
    <w:link w:val="60"/>
    <w:qFormat/>
    <w:rsid w:val="007D1DDB"/>
    <w:pPr>
      <w:tabs>
        <w:tab w:val="left" w:pos="0"/>
      </w:tabs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7D1DDB"/>
    <w:pPr>
      <w:keepNext/>
      <w:spacing w:after="240"/>
      <w:ind w:left="360" w:hanging="360"/>
      <w:jc w:val="both"/>
      <w:outlineLvl w:val="6"/>
    </w:pPr>
    <w:rPr>
      <w:rFonts w:cs="Arial"/>
      <w:b/>
      <w:bCs/>
      <w:i/>
      <w:iCs/>
    </w:rPr>
  </w:style>
  <w:style w:type="paragraph" w:styleId="8">
    <w:name w:val="heading 8"/>
    <w:basedOn w:val="a"/>
    <w:next w:val="a"/>
    <w:link w:val="80"/>
    <w:qFormat/>
    <w:rsid w:val="007D1DDB"/>
    <w:pPr>
      <w:tabs>
        <w:tab w:val="left" w:pos="0"/>
      </w:tabs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7D1DDB"/>
    <w:pPr>
      <w:tabs>
        <w:tab w:val="left" w:pos="0"/>
      </w:tabs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лавие 1 Знак"/>
    <w:basedOn w:val="a2"/>
    <w:link w:val="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20">
    <w:name w:val="Заглавие 2 Знак"/>
    <w:basedOn w:val="a2"/>
    <w:link w:val="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30">
    <w:name w:val="Заглавие 3 Знак"/>
    <w:basedOn w:val="a2"/>
    <w:link w:val="3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a0">
    <w:name w:val="Normal Indent"/>
    <w:basedOn w:val="a"/>
    <w:uiPriority w:val="99"/>
    <w:semiHidden/>
    <w:unhideWhenUsed/>
    <w:rsid w:val="007D1DDB"/>
    <w:pPr>
      <w:ind w:left="708"/>
    </w:pPr>
  </w:style>
  <w:style w:type="character" w:customStyle="1" w:styleId="40">
    <w:name w:val="Заглавие 4 Знак"/>
    <w:basedOn w:val="a2"/>
    <w:link w:val="4"/>
    <w:rsid w:val="007D1DDB"/>
    <w:rPr>
      <w:b/>
      <w:i/>
      <w:lang w:val="en-GB" w:eastAsia="ar-SA"/>
    </w:rPr>
  </w:style>
  <w:style w:type="paragraph" w:styleId="a1">
    <w:name w:val="Body Text"/>
    <w:basedOn w:val="a"/>
    <w:link w:val="a5"/>
    <w:uiPriority w:val="99"/>
    <w:semiHidden/>
    <w:unhideWhenUsed/>
    <w:rsid w:val="007D1DDB"/>
    <w:pPr>
      <w:spacing w:after="120"/>
    </w:pPr>
  </w:style>
  <w:style w:type="character" w:customStyle="1" w:styleId="a5">
    <w:name w:val="Основен текст Знак"/>
    <w:basedOn w:val="a2"/>
    <w:link w:val="a1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50">
    <w:name w:val="Заглавие 5 Знак"/>
    <w:basedOn w:val="a2"/>
    <w:link w:val="5"/>
    <w:rsid w:val="007D1DDB"/>
    <w:rPr>
      <w:b/>
      <w:i/>
      <w:iCs/>
      <w:sz w:val="24"/>
      <w:szCs w:val="24"/>
      <w:lang w:val="en-GB" w:eastAsia="ar-SA"/>
    </w:rPr>
  </w:style>
  <w:style w:type="character" w:customStyle="1" w:styleId="60">
    <w:name w:val="Заглавие 6 Знак"/>
    <w:basedOn w:val="a2"/>
    <w:link w:val="6"/>
    <w:rsid w:val="007D1DDB"/>
    <w:rPr>
      <w:rFonts w:ascii="Arial" w:hAnsi="Arial"/>
      <w:i/>
      <w:sz w:val="22"/>
      <w:lang w:val="en-GB" w:eastAsia="ar-SA"/>
    </w:rPr>
  </w:style>
  <w:style w:type="character" w:customStyle="1" w:styleId="70">
    <w:name w:val="Заглавие 7 Знак"/>
    <w:basedOn w:val="a2"/>
    <w:link w:val="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80">
    <w:name w:val="Заглавие 8 Знак"/>
    <w:basedOn w:val="a2"/>
    <w:link w:val="8"/>
    <w:rsid w:val="007D1DDB"/>
    <w:rPr>
      <w:rFonts w:ascii="Arial" w:hAnsi="Arial"/>
      <w:i/>
      <w:lang w:val="en-GB" w:eastAsia="ar-SA"/>
    </w:rPr>
  </w:style>
  <w:style w:type="character" w:customStyle="1" w:styleId="90">
    <w:name w:val="Заглавие 9 Знак"/>
    <w:basedOn w:val="a2"/>
    <w:link w:val="9"/>
    <w:rsid w:val="007D1DDB"/>
    <w:rPr>
      <w:rFonts w:ascii="Arial" w:hAnsi="Arial"/>
      <w:i/>
      <w:sz w:val="18"/>
      <w:lang w:val="en-GB" w:eastAsia="ar-SA"/>
    </w:rPr>
  </w:style>
  <w:style w:type="paragraph" w:styleId="a6">
    <w:name w:val="Subtitle"/>
    <w:basedOn w:val="a"/>
    <w:next w:val="a1"/>
    <w:link w:val="a7"/>
    <w:qFormat/>
    <w:rsid w:val="007D1DDB"/>
    <w:pPr>
      <w:spacing w:line="312" w:lineRule="auto"/>
    </w:pPr>
    <w:rPr>
      <w:rFonts w:ascii="Verdana" w:hAnsi="Verdana"/>
      <w:i/>
      <w:szCs w:val="20"/>
    </w:rPr>
  </w:style>
  <w:style w:type="character" w:customStyle="1" w:styleId="a7">
    <w:name w:val="Подзаглавие Знак"/>
    <w:basedOn w:val="a2"/>
    <w:link w:val="a6"/>
    <w:rsid w:val="007D1DDB"/>
    <w:rPr>
      <w:rFonts w:ascii="Verdana" w:hAnsi="Verdana"/>
      <w:i/>
      <w:sz w:val="24"/>
      <w:lang w:val="en-GB" w:eastAsia="ar-SA"/>
    </w:rPr>
  </w:style>
  <w:style w:type="character" w:styleId="a8">
    <w:name w:val="Strong"/>
    <w:basedOn w:val="a2"/>
    <w:qFormat/>
    <w:rsid w:val="007D1DDB"/>
    <w:rPr>
      <w:b/>
    </w:rPr>
  </w:style>
  <w:style w:type="paragraph" w:styleId="a9">
    <w:name w:val="TOC Heading"/>
    <w:basedOn w:val="a"/>
    <w:next w:val="a"/>
    <w:qFormat/>
    <w:rsid w:val="007D1DDB"/>
    <w:pPr>
      <w:keepNext/>
      <w:spacing w:before="240" w:after="240"/>
      <w:jc w:val="center"/>
    </w:pPr>
    <w:rPr>
      <w:b/>
      <w:szCs w:val="20"/>
      <w:lang w:val="bg-BG"/>
    </w:rPr>
  </w:style>
  <w:style w:type="paragraph" w:styleId="aa">
    <w:name w:val="List Paragraph"/>
    <w:basedOn w:val="a"/>
    <w:uiPriority w:val="34"/>
    <w:qFormat/>
    <w:rsid w:val="000705F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0305CB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2"/>
    <w:link w:val="ab"/>
    <w:uiPriority w:val="99"/>
    <w:semiHidden/>
    <w:rsid w:val="000305CB"/>
    <w:rPr>
      <w:sz w:val="24"/>
      <w:szCs w:val="24"/>
      <w:lang w:val="en-GB" w:eastAsia="ar-SA"/>
    </w:rPr>
  </w:style>
  <w:style w:type="paragraph" w:styleId="ad">
    <w:name w:val="footer"/>
    <w:basedOn w:val="a"/>
    <w:link w:val="ae"/>
    <w:uiPriority w:val="99"/>
    <w:unhideWhenUsed/>
    <w:rsid w:val="000305C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2"/>
    <w:link w:val="ad"/>
    <w:uiPriority w:val="99"/>
    <w:rsid w:val="000305CB"/>
    <w:rPr>
      <w:sz w:val="24"/>
      <w:szCs w:val="24"/>
      <w:lang w:val="en-GB" w:eastAsia="ar-SA"/>
    </w:rPr>
  </w:style>
  <w:style w:type="paragraph" w:styleId="af">
    <w:name w:val="Balloon Text"/>
    <w:basedOn w:val="a"/>
    <w:link w:val="af0"/>
    <w:uiPriority w:val="99"/>
    <w:semiHidden/>
    <w:unhideWhenUsed/>
    <w:rsid w:val="000305C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2"/>
    <w:link w:val="af"/>
    <w:uiPriority w:val="99"/>
    <w:semiHidden/>
    <w:rsid w:val="000305CB"/>
    <w:rPr>
      <w:rFonts w:ascii="Tahoma" w:hAnsi="Tahoma" w:cs="Tahoma"/>
      <w:sz w:val="16"/>
      <w:szCs w:val="16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7D1DDB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7D1DDB"/>
    <w:pPr>
      <w:keepNext/>
      <w:shd w:val="clear" w:color="auto" w:fill="737373"/>
      <w:tabs>
        <w:tab w:val="left" w:pos="426"/>
        <w:tab w:val="left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</w:rPr>
  </w:style>
  <w:style w:type="paragraph" w:styleId="Heading2">
    <w:name w:val="heading 2"/>
    <w:basedOn w:val="Normal"/>
    <w:next w:val="Normal"/>
    <w:link w:val="Heading2Char"/>
    <w:qFormat/>
    <w:rsid w:val="007D1DDB"/>
    <w:pPr>
      <w:shd w:val="clear" w:color="auto" w:fill="B3B3B3"/>
      <w:tabs>
        <w:tab w:val="left" w:pos="0"/>
      </w:tabs>
      <w:outlineLvl w:val="1"/>
    </w:pPr>
    <w:rPr>
      <w:rFonts w:ascii="Tahoma-Bold" w:hAnsi="Tahoma-Bold"/>
      <w:b/>
      <w:color w:val="FFFFFF"/>
      <w:sz w:val="28"/>
      <w:szCs w:val="20"/>
    </w:rPr>
  </w:style>
  <w:style w:type="paragraph" w:styleId="Heading3">
    <w:name w:val="heading 3"/>
    <w:basedOn w:val="Normal"/>
    <w:next w:val="NormalIndent"/>
    <w:link w:val="Heading3Char"/>
    <w:qFormat/>
    <w:rsid w:val="007D1DDB"/>
    <w:pPr>
      <w:tabs>
        <w:tab w:val="left" w:pos="0"/>
      </w:tabs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</w:rPr>
  </w:style>
  <w:style w:type="paragraph" w:styleId="Heading4">
    <w:name w:val="heading 4"/>
    <w:basedOn w:val="NormalIndent"/>
    <w:next w:val="BodyText"/>
    <w:link w:val="Heading4Char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7D1DDB"/>
    <w:pPr>
      <w:keepNext/>
      <w:spacing w:after="120"/>
      <w:jc w:val="both"/>
      <w:outlineLvl w:val="4"/>
    </w:pPr>
    <w:rPr>
      <w:b/>
      <w:i/>
      <w:iCs/>
    </w:rPr>
  </w:style>
  <w:style w:type="paragraph" w:styleId="Heading6">
    <w:name w:val="heading 6"/>
    <w:basedOn w:val="Normal"/>
    <w:next w:val="Normal"/>
    <w:link w:val="Heading6Char"/>
    <w:qFormat/>
    <w:rsid w:val="007D1DDB"/>
    <w:pPr>
      <w:tabs>
        <w:tab w:val="left" w:pos="0"/>
      </w:tabs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qFormat/>
    <w:rsid w:val="007D1DDB"/>
    <w:pPr>
      <w:keepNext/>
      <w:spacing w:after="240"/>
      <w:ind w:left="360" w:hanging="360"/>
      <w:jc w:val="both"/>
      <w:outlineLvl w:val="6"/>
    </w:pPr>
    <w:rPr>
      <w:rFonts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rsid w:val="007D1DDB"/>
    <w:pPr>
      <w:tabs>
        <w:tab w:val="left" w:pos="0"/>
      </w:tabs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D1DDB"/>
    <w:pPr>
      <w:tabs>
        <w:tab w:val="left" w:pos="0"/>
      </w:tabs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Heading2Char">
    <w:name w:val="Heading 2 Char"/>
    <w:basedOn w:val="DefaultParagraphFont"/>
    <w:link w:val="Heading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Heading3Char">
    <w:name w:val="Heading 3 Char"/>
    <w:basedOn w:val="DefaultParagraphFont"/>
    <w:link w:val="Heading3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NormalIndent">
    <w:name w:val="Normal Indent"/>
    <w:basedOn w:val="Normal"/>
    <w:uiPriority w:val="99"/>
    <w:semiHidden/>
    <w:unhideWhenUsed/>
    <w:rsid w:val="007D1DDB"/>
    <w:pPr>
      <w:ind w:left="708"/>
    </w:pPr>
  </w:style>
  <w:style w:type="character" w:customStyle="1" w:styleId="Heading4Char">
    <w:name w:val="Heading 4 Char"/>
    <w:basedOn w:val="DefaultParagraphFont"/>
    <w:link w:val="Heading4"/>
    <w:rsid w:val="007D1DDB"/>
    <w:rPr>
      <w:b/>
      <w:i/>
      <w:lang w:val="en-GB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D1D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Heading5Char">
    <w:name w:val="Heading 5 Char"/>
    <w:basedOn w:val="DefaultParagraphFont"/>
    <w:link w:val="Heading5"/>
    <w:rsid w:val="007D1DDB"/>
    <w:rPr>
      <w:b/>
      <w:i/>
      <w:iCs/>
      <w:sz w:val="24"/>
      <w:szCs w:val="24"/>
      <w:lang w:val="en-GB" w:eastAsia="ar-SA"/>
    </w:rPr>
  </w:style>
  <w:style w:type="character" w:customStyle="1" w:styleId="Heading6Char">
    <w:name w:val="Heading 6 Char"/>
    <w:basedOn w:val="DefaultParagraphFont"/>
    <w:link w:val="Heading6"/>
    <w:rsid w:val="007D1DDB"/>
    <w:rPr>
      <w:rFonts w:ascii="Arial" w:hAnsi="Arial"/>
      <w:i/>
      <w:sz w:val="22"/>
      <w:lang w:val="en-GB" w:eastAsia="ar-SA"/>
    </w:rPr>
  </w:style>
  <w:style w:type="character" w:customStyle="1" w:styleId="Heading7Char">
    <w:name w:val="Heading 7 Char"/>
    <w:basedOn w:val="DefaultParagraphFont"/>
    <w:link w:val="Heading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Heading8Char">
    <w:name w:val="Heading 8 Char"/>
    <w:basedOn w:val="DefaultParagraphFont"/>
    <w:link w:val="Heading8"/>
    <w:rsid w:val="007D1DDB"/>
    <w:rPr>
      <w:rFonts w:ascii="Arial" w:hAnsi="Arial"/>
      <w:i/>
      <w:lang w:val="en-GB" w:eastAsia="ar-SA"/>
    </w:rPr>
  </w:style>
  <w:style w:type="character" w:customStyle="1" w:styleId="Heading9Char">
    <w:name w:val="Heading 9 Char"/>
    <w:basedOn w:val="DefaultParagraphFont"/>
    <w:link w:val="Heading9"/>
    <w:rsid w:val="007D1DDB"/>
    <w:rPr>
      <w:rFonts w:ascii="Arial" w:hAnsi="Arial"/>
      <w:i/>
      <w:sz w:val="18"/>
      <w:lang w:val="en-GB" w:eastAsia="ar-SA"/>
    </w:rPr>
  </w:style>
  <w:style w:type="paragraph" w:styleId="Subtitle">
    <w:name w:val="Subtitle"/>
    <w:basedOn w:val="Normal"/>
    <w:next w:val="BodyText"/>
    <w:link w:val="SubtitleChar"/>
    <w:qFormat/>
    <w:rsid w:val="007D1DDB"/>
    <w:pPr>
      <w:spacing w:line="312" w:lineRule="auto"/>
    </w:pPr>
    <w:rPr>
      <w:rFonts w:ascii="Verdana" w:hAnsi="Verdana"/>
      <w:i/>
      <w:szCs w:val="20"/>
    </w:rPr>
  </w:style>
  <w:style w:type="character" w:customStyle="1" w:styleId="SubtitleChar">
    <w:name w:val="Subtitle Char"/>
    <w:basedOn w:val="DefaultParagraphFont"/>
    <w:link w:val="Subtitle"/>
    <w:rsid w:val="007D1DDB"/>
    <w:rPr>
      <w:rFonts w:ascii="Verdana" w:hAnsi="Verdana"/>
      <w:i/>
      <w:sz w:val="24"/>
      <w:lang w:val="en-GB" w:eastAsia="ar-SA"/>
    </w:rPr>
  </w:style>
  <w:style w:type="character" w:styleId="Strong">
    <w:name w:val="Strong"/>
    <w:basedOn w:val="DefaultParagraphFont"/>
    <w:qFormat/>
    <w:rsid w:val="007D1DDB"/>
    <w:rPr>
      <w:b/>
    </w:rPr>
  </w:style>
  <w:style w:type="paragraph" w:styleId="TOCHeading">
    <w:name w:val="TOC Heading"/>
    <w:basedOn w:val="Normal"/>
    <w:next w:val="Normal"/>
    <w:qFormat/>
    <w:rsid w:val="007D1DDB"/>
    <w:pPr>
      <w:keepNext/>
      <w:spacing w:before="240" w:after="240"/>
      <w:jc w:val="center"/>
    </w:pPr>
    <w:rPr>
      <w:b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0705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4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26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3359</Words>
  <Characters>19150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22465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rumen</dc:creator>
  <cp:lastModifiedBy>S</cp:lastModifiedBy>
  <cp:revision>3</cp:revision>
  <dcterms:created xsi:type="dcterms:W3CDTF">2014-03-05T12:06:00Z</dcterms:created>
  <dcterms:modified xsi:type="dcterms:W3CDTF">2014-03-05T17:24:00Z</dcterms:modified>
</cp:coreProperties>
</file>