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F22" w:rsidRDefault="003D0F22">
      <w:pPr>
        <w:rPr>
          <w:rFonts w:ascii="Arial" w:hAnsi="Arial" w:cs="Arial"/>
          <w:sz w:val="24"/>
          <w:szCs w:val="24"/>
          <w:lang w:val="en-US"/>
        </w:rPr>
      </w:pPr>
    </w:p>
    <w:p w:rsidR="003B2767" w:rsidRPr="003D0F22" w:rsidRDefault="003B2767">
      <w:pPr>
        <w:rPr>
          <w:rFonts w:ascii="Arial" w:hAnsi="Arial" w:cs="Arial"/>
          <w:b/>
          <w:sz w:val="24"/>
          <w:szCs w:val="24"/>
        </w:rPr>
      </w:pPr>
      <w:r w:rsidRPr="003D0F22">
        <w:rPr>
          <w:rFonts w:ascii="Arial" w:hAnsi="Arial" w:cs="Arial"/>
          <w:b/>
          <w:sz w:val="24"/>
          <w:szCs w:val="24"/>
        </w:rPr>
        <w:t>КАЗУС Р1206/2001</w:t>
      </w:r>
    </w:p>
    <w:p w:rsidR="00FC6240" w:rsidRPr="00DF395B" w:rsidRDefault="003B2767">
      <w:pPr>
        <w:rPr>
          <w:rStyle w:val="FontStyle21"/>
          <w:sz w:val="24"/>
          <w:szCs w:val="24"/>
        </w:rPr>
      </w:pPr>
      <w:r w:rsidRPr="00DF395B">
        <w:rPr>
          <w:rFonts w:ascii="Arial" w:hAnsi="Arial" w:cs="Arial"/>
          <w:sz w:val="24"/>
          <w:szCs w:val="24"/>
          <w:lang w:val="en-US"/>
        </w:rPr>
        <w:t xml:space="preserve"> </w:t>
      </w:r>
      <w:r w:rsidRPr="00DF395B">
        <w:rPr>
          <w:rFonts w:ascii="Arial" w:hAnsi="Arial" w:cs="Arial"/>
          <w:sz w:val="24"/>
          <w:szCs w:val="24"/>
        </w:rPr>
        <w:t xml:space="preserve">Жалбоподател-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Баудент</w:t>
      </w:r>
      <w:proofErr w:type="spellEnd"/>
      <w:r w:rsidRPr="00DF395B">
        <w:rPr>
          <w:rStyle w:val="FontStyle21"/>
          <w:rFonts w:eastAsia="Calibri"/>
          <w:sz w:val="24"/>
          <w:szCs w:val="24"/>
        </w:rPr>
        <w:t xml:space="preserve"> О.О.Д, представлявана чрез управителя господин Рашко Петков Христов, ж.к. Младост 3, блок 321, ап. 50,1712 София, България</w:t>
      </w:r>
    </w:p>
    <w:p w:rsidR="003B2767" w:rsidRPr="00DF395B" w:rsidRDefault="003B2767">
      <w:pPr>
        <w:rPr>
          <w:rStyle w:val="FontStyle21"/>
          <w:sz w:val="24"/>
          <w:szCs w:val="24"/>
        </w:rPr>
      </w:pPr>
      <w:r w:rsidRPr="00DF395B">
        <w:rPr>
          <w:rStyle w:val="FontStyle21"/>
          <w:sz w:val="24"/>
          <w:szCs w:val="24"/>
        </w:rPr>
        <w:t>Представители- адвокат ………</w:t>
      </w:r>
    </w:p>
    <w:p w:rsidR="003B2767" w:rsidRPr="00DF395B" w:rsidRDefault="003B2767">
      <w:pPr>
        <w:rPr>
          <w:rStyle w:val="FontStyle21"/>
          <w:sz w:val="24"/>
          <w:szCs w:val="24"/>
        </w:rPr>
      </w:pPr>
      <w:r w:rsidRPr="00DF395B">
        <w:rPr>
          <w:rStyle w:val="FontStyle21"/>
          <w:sz w:val="24"/>
          <w:szCs w:val="24"/>
        </w:rPr>
        <w:t>Ответник  ТП на НОИ- София,София,бул.Ал.Стамболийски № 5</w:t>
      </w:r>
    </w:p>
    <w:p w:rsidR="003B2767" w:rsidRPr="00DF395B" w:rsidRDefault="003B2767">
      <w:pPr>
        <w:rPr>
          <w:rStyle w:val="FontStyle21"/>
          <w:sz w:val="24"/>
          <w:szCs w:val="24"/>
        </w:rPr>
      </w:pPr>
      <w:r w:rsidRPr="00DF395B">
        <w:rPr>
          <w:rStyle w:val="FontStyle21"/>
          <w:sz w:val="24"/>
          <w:szCs w:val="24"/>
        </w:rPr>
        <w:t>Представители- юрисконсулт….</w:t>
      </w:r>
    </w:p>
    <w:p w:rsidR="003B2767" w:rsidRPr="00DF395B" w:rsidRDefault="003B2767">
      <w:pPr>
        <w:rPr>
          <w:rStyle w:val="FontStyle21"/>
          <w:sz w:val="24"/>
          <w:szCs w:val="24"/>
        </w:rPr>
      </w:pPr>
      <w:r w:rsidRPr="00DF395B">
        <w:rPr>
          <w:rFonts w:ascii="Arial" w:hAnsi="Arial" w:cs="Arial"/>
          <w:sz w:val="24"/>
          <w:szCs w:val="24"/>
        </w:rPr>
        <w:t xml:space="preserve"> Съд в Германия,който е компетентен да събере доказателствата-</w:t>
      </w:r>
      <w:r w:rsidRPr="00DF395B">
        <w:rPr>
          <w:rStyle w:val="FontStyle21"/>
          <w:rFonts w:eastAsia="Calibri"/>
          <w:sz w:val="24"/>
          <w:szCs w:val="24"/>
        </w:rPr>
        <w:t xml:space="preserve">65189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Висбаден</w:t>
      </w:r>
      <w:proofErr w:type="spellEnd"/>
      <w:r w:rsidRPr="00DF395B">
        <w:rPr>
          <w:rStyle w:val="FontStyle21"/>
          <w:rFonts w:eastAsia="Calibri"/>
          <w:sz w:val="24"/>
          <w:szCs w:val="24"/>
        </w:rPr>
        <w:t>, Германия</w:t>
      </w:r>
    </w:p>
    <w:p w:rsidR="003B2767" w:rsidRPr="00DF395B" w:rsidRDefault="003B2767">
      <w:pPr>
        <w:rPr>
          <w:rFonts w:ascii="Arial" w:hAnsi="Arial" w:cs="Arial"/>
          <w:sz w:val="24"/>
          <w:szCs w:val="24"/>
        </w:rPr>
      </w:pPr>
      <w:r w:rsidRPr="00DF395B">
        <w:rPr>
          <w:rFonts w:ascii="Arial" w:hAnsi="Arial" w:cs="Arial"/>
          <w:sz w:val="24"/>
          <w:szCs w:val="24"/>
        </w:rPr>
        <w:t>Обстоятелства по спора- установяване на отработени часове в Германия  и дължими осигурителни вноски</w:t>
      </w:r>
    </w:p>
    <w:p w:rsidR="003B2767" w:rsidRPr="00DF395B" w:rsidRDefault="003B2767">
      <w:pPr>
        <w:rPr>
          <w:rFonts w:ascii="Arial" w:hAnsi="Arial" w:cs="Arial"/>
          <w:sz w:val="24"/>
          <w:szCs w:val="24"/>
        </w:rPr>
      </w:pPr>
      <w:r w:rsidRPr="00DF395B">
        <w:rPr>
          <w:rFonts w:ascii="Arial" w:hAnsi="Arial" w:cs="Arial"/>
          <w:sz w:val="24"/>
          <w:szCs w:val="24"/>
        </w:rPr>
        <w:t>Искане за събиране на доказателства: разпит на свидетелите:</w:t>
      </w:r>
    </w:p>
    <w:p w:rsidR="003B2767" w:rsidRPr="00DF395B" w:rsidRDefault="003B2767">
      <w:pPr>
        <w:rPr>
          <w:rStyle w:val="FontStyle21"/>
          <w:sz w:val="24"/>
          <w:szCs w:val="24"/>
        </w:rPr>
      </w:pPr>
      <w:r w:rsidRPr="00DF395B">
        <w:rPr>
          <w:rStyle w:val="FontStyle21"/>
          <w:rFonts w:eastAsia="Calibri"/>
          <w:sz w:val="24"/>
          <w:szCs w:val="24"/>
        </w:rPr>
        <w:t xml:space="preserve">Ханс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Линднер</w:t>
      </w:r>
      <w:proofErr w:type="spellEnd"/>
      <w:r w:rsidRPr="00DF395B">
        <w:rPr>
          <w:rStyle w:val="FontStyle21"/>
          <w:sz w:val="24"/>
          <w:szCs w:val="24"/>
        </w:rPr>
        <w:t xml:space="preserve"> </w:t>
      </w:r>
      <w:r w:rsidRPr="00DF395B">
        <w:rPr>
          <w:rStyle w:val="FontStyle21"/>
          <w:rFonts w:eastAsia="Calibri"/>
          <w:sz w:val="24"/>
          <w:szCs w:val="24"/>
        </w:rPr>
        <w:t xml:space="preserve">, Хайнрих Бюхнер,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Хелмут</w:t>
      </w:r>
      <w:proofErr w:type="spellEnd"/>
      <w:r w:rsidRPr="00DF395B">
        <w:rPr>
          <w:rStyle w:val="FontStyle21"/>
          <w:rFonts w:eastAsia="Calibri"/>
          <w:sz w:val="24"/>
          <w:szCs w:val="24"/>
        </w:rPr>
        <w:t xml:space="preserve"> Ланг</w:t>
      </w:r>
      <w:r w:rsidRPr="00DF395B">
        <w:rPr>
          <w:rStyle w:val="FontStyle21"/>
          <w:sz w:val="24"/>
          <w:szCs w:val="24"/>
        </w:rPr>
        <w:t xml:space="preserve">-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Банхофщрасе</w:t>
      </w:r>
      <w:proofErr w:type="spellEnd"/>
      <w:r w:rsidRPr="00DF395B">
        <w:rPr>
          <w:rStyle w:val="FontStyle21"/>
          <w:rFonts w:eastAsia="Calibri"/>
          <w:sz w:val="24"/>
          <w:szCs w:val="24"/>
        </w:rPr>
        <w:t xml:space="preserve"> 29, 94424</w:t>
      </w:r>
      <w:r w:rsidRPr="00DF395B">
        <w:rPr>
          <w:rStyle w:val="FontStyle21"/>
          <w:rFonts w:eastAsia="Calibri"/>
          <w:sz w:val="24"/>
          <w:szCs w:val="24"/>
        </w:rPr>
        <w:br/>
      </w:r>
      <w:proofErr w:type="spellStart"/>
      <w:r w:rsidRPr="00DF395B">
        <w:rPr>
          <w:rStyle w:val="FontStyle21"/>
          <w:rFonts w:eastAsia="Calibri"/>
          <w:sz w:val="24"/>
          <w:szCs w:val="24"/>
        </w:rPr>
        <w:t>Арнсдорф</w:t>
      </w:r>
      <w:proofErr w:type="spellEnd"/>
    </w:p>
    <w:p w:rsidR="003B2767" w:rsidRPr="00DF395B" w:rsidRDefault="003B2767">
      <w:pPr>
        <w:rPr>
          <w:rFonts w:ascii="Arial" w:hAnsi="Arial" w:cs="Arial"/>
          <w:sz w:val="24"/>
          <w:szCs w:val="24"/>
        </w:rPr>
      </w:pPr>
      <w:r w:rsidRPr="00DF395B">
        <w:rPr>
          <w:rFonts w:ascii="Arial" w:hAnsi="Arial" w:cs="Arial"/>
          <w:sz w:val="24"/>
          <w:szCs w:val="24"/>
        </w:rPr>
        <w:t>НАМЕРЕТЕ компетентния съд,Попълнете  необходимите формуляри,посочете следващите технически правила ,свързани с превода на книжата</w:t>
      </w:r>
    </w:p>
    <w:p w:rsidR="003D0F22" w:rsidRDefault="003D0F22">
      <w:pPr>
        <w:rPr>
          <w:rFonts w:ascii="Arial" w:hAnsi="Arial" w:cs="Arial"/>
          <w:sz w:val="24"/>
          <w:szCs w:val="24"/>
          <w:lang w:val="en-US"/>
        </w:rPr>
      </w:pPr>
    </w:p>
    <w:p w:rsidR="003B2767" w:rsidRPr="003D0F22" w:rsidRDefault="003B2767">
      <w:pPr>
        <w:rPr>
          <w:rFonts w:ascii="Arial" w:hAnsi="Arial" w:cs="Arial"/>
          <w:b/>
          <w:sz w:val="24"/>
          <w:szCs w:val="24"/>
        </w:rPr>
      </w:pPr>
      <w:r w:rsidRPr="003D0F22">
        <w:rPr>
          <w:rFonts w:ascii="Arial" w:hAnsi="Arial" w:cs="Arial"/>
          <w:b/>
          <w:sz w:val="24"/>
          <w:szCs w:val="24"/>
        </w:rPr>
        <w:t>Казус 1393/2007</w:t>
      </w:r>
    </w:p>
    <w:p w:rsidR="003B2767" w:rsidRPr="00DF395B" w:rsidRDefault="003B2767" w:rsidP="003B2767">
      <w:pPr>
        <w:pStyle w:val="Style6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85"/>
          <w:tab w:val="left" w:pos="4802"/>
          <w:tab w:val="left" w:pos="8743"/>
        </w:tabs>
        <w:ind w:left="40"/>
        <w:rPr>
          <w:rStyle w:val="FontStyle19"/>
          <w:sz w:val="24"/>
          <w:szCs w:val="24"/>
        </w:rPr>
      </w:pPr>
      <w:r w:rsidRPr="00DF395B">
        <w:rPr>
          <w:rFonts w:cs="Arial"/>
        </w:rPr>
        <w:t xml:space="preserve"> </w:t>
      </w:r>
      <w:proofErr w:type="spellStart"/>
      <w:r w:rsidRPr="00DF395B">
        <w:rPr>
          <w:rFonts w:cs="Arial"/>
        </w:rPr>
        <w:t>Призоване</w:t>
      </w:r>
      <w:proofErr w:type="spellEnd"/>
      <w:r w:rsidRPr="00DF395B">
        <w:rPr>
          <w:rFonts w:cs="Arial"/>
        </w:rPr>
        <w:t xml:space="preserve"> на жалбоподателя  </w:t>
      </w:r>
      <w:proofErr w:type="spellStart"/>
      <w:r w:rsidRPr="00DF395B">
        <w:rPr>
          <w:rStyle w:val="FontStyle21"/>
          <w:rFonts w:eastAsia="Calibri"/>
          <w:sz w:val="24"/>
          <w:szCs w:val="24"/>
        </w:rPr>
        <w:t>Хелмут</w:t>
      </w:r>
      <w:proofErr w:type="spellEnd"/>
      <w:r w:rsidRPr="00DF395B">
        <w:rPr>
          <w:rStyle w:val="FontStyle21"/>
          <w:rFonts w:eastAsia="Calibri"/>
          <w:sz w:val="24"/>
          <w:szCs w:val="24"/>
        </w:rPr>
        <w:t xml:space="preserve"> Ланг ,живущ в К</w:t>
      </w:r>
      <w:proofErr w:type="spellStart"/>
      <w:r w:rsidRPr="00DF395B">
        <w:rPr>
          <w:rStyle w:val="FontStyle19"/>
          <w:sz w:val="24"/>
          <w:szCs w:val="24"/>
          <w:lang w:val="de-DE" w:eastAsia="de-DE"/>
        </w:rPr>
        <w:t>reuzstraße</w:t>
      </w:r>
      <w:proofErr w:type="spellEnd"/>
      <w:r w:rsidRPr="00DF395B">
        <w:rPr>
          <w:rStyle w:val="FontStyle19"/>
          <w:sz w:val="24"/>
          <w:szCs w:val="24"/>
          <w:lang w:eastAsia="de-DE"/>
        </w:rPr>
        <w:t xml:space="preserve"> 22</w:t>
      </w:r>
      <w:r w:rsidRPr="00DF395B">
        <w:rPr>
          <w:rFonts w:cs="Arial"/>
        </w:rPr>
        <w:t>,</w:t>
      </w:r>
      <w:r w:rsidRPr="00DF395B">
        <w:rPr>
          <w:rStyle w:val="FontStyle19"/>
          <w:sz w:val="24"/>
          <w:szCs w:val="24"/>
        </w:rPr>
        <w:t>96450</w:t>
      </w:r>
      <w:r w:rsidRPr="00DF395B">
        <w:rPr>
          <w:rStyle w:val="FontStyle19"/>
          <w:sz w:val="24"/>
          <w:szCs w:val="24"/>
          <w:lang w:val="de-DE"/>
        </w:rPr>
        <w:t xml:space="preserve"> COBURG</w:t>
      </w:r>
    </w:p>
    <w:p w:rsidR="003B2767" w:rsidRPr="00DF395B" w:rsidRDefault="003B2767" w:rsidP="003B2767">
      <w:pPr>
        <w:pStyle w:val="Style6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85"/>
          <w:tab w:val="left" w:pos="4802"/>
          <w:tab w:val="left" w:pos="8743"/>
        </w:tabs>
        <w:ind w:left="40"/>
        <w:rPr>
          <w:rStyle w:val="FontStyle19"/>
          <w:sz w:val="24"/>
          <w:szCs w:val="24"/>
        </w:rPr>
      </w:pPr>
      <w:r w:rsidRPr="00DF395B">
        <w:rPr>
          <w:rStyle w:val="FontStyle19"/>
          <w:sz w:val="24"/>
          <w:szCs w:val="24"/>
        </w:rPr>
        <w:t>Намерете компетентния съд ,</w:t>
      </w:r>
    </w:p>
    <w:p w:rsidR="003B2767" w:rsidRPr="00DF395B" w:rsidRDefault="003B2767" w:rsidP="003B2767">
      <w:pPr>
        <w:pStyle w:val="Style6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85"/>
          <w:tab w:val="left" w:pos="4802"/>
          <w:tab w:val="left" w:pos="8743"/>
        </w:tabs>
        <w:ind w:left="40"/>
        <w:rPr>
          <w:rFonts w:cs="Arial"/>
        </w:rPr>
      </w:pPr>
      <w:r w:rsidRPr="00DF395B">
        <w:rPr>
          <w:rFonts w:cs="Arial"/>
        </w:rPr>
        <w:t>Попълнете  необходимите формуляри,посочете следващите технически правила ,свързани с превода на книжата</w:t>
      </w:r>
      <w:r w:rsidRPr="00DF395B">
        <w:rPr>
          <w:rStyle w:val="FontStyle19"/>
          <w:sz w:val="24"/>
          <w:szCs w:val="24"/>
        </w:rPr>
        <w:t xml:space="preserve"> </w:t>
      </w:r>
    </w:p>
    <w:sectPr w:rsidR="003B2767" w:rsidRPr="00DF395B" w:rsidSect="00FC62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B36" w:rsidRDefault="007E3B36" w:rsidP="003B2767">
      <w:pPr>
        <w:spacing w:after="0" w:line="240" w:lineRule="auto"/>
      </w:pPr>
      <w:r>
        <w:separator/>
      </w:r>
    </w:p>
  </w:endnote>
  <w:endnote w:type="continuationSeparator" w:id="0">
    <w:p w:rsidR="007E3B36" w:rsidRDefault="007E3B36" w:rsidP="003B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22" w:rsidRDefault="003D0F22" w:rsidP="003D0F22">
    <w:pPr>
      <w:pStyle w:val="a8"/>
      <w:jc w:val="center"/>
    </w:pPr>
    <w:r w:rsidRPr="00410AFF">
      <w:rPr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</w:t>
    </w:r>
    <w:proofErr w:type="spellStart"/>
    <w:r w:rsidRPr="00410AFF">
      <w:rPr>
        <w:i/>
        <w:sz w:val="16"/>
        <w:szCs w:val="16"/>
      </w:rPr>
      <w:t>помощници</w:t>
    </w:r>
    <w:proofErr w:type="spellEnd"/>
    <w:r w:rsidRPr="00410AFF">
      <w:rPr>
        <w:i/>
        <w:sz w:val="16"/>
        <w:szCs w:val="16"/>
      </w:rPr>
      <w:t xml:space="preserve"> и съдебни служители от ВАС и административните съдилища”, </w:t>
    </w:r>
    <w:r>
      <w:rPr>
        <w:i/>
        <w:sz w:val="16"/>
        <w:szCs w:val="16"/>
      </w:rPr>
      <w:t>Договор №</w:t>
    </w:r>
    <w:r>
      <w:rPr>
        <w:i/>
        <w:sz w:val="16"/>
        <w:szCs w:val="16"/>
        <w:lang w:val="en-US"/>
      </w:rPr>
      <w:t xml:space="preserve"> </w:t>
    </w:r>
    <w:r w:rsidRPr="00410AFF">
      <w:rPr>
        <w:i/>
        <w:sz w:val="16"/>
        <w:szCs w:val="16"/>
      </w:rPr>
      <w:t>1</w:t>
    </w:r>
    <w:r w:rsidRPr="00410AFF">
      <w:rPr>
        <w:i/>
        <w:sz w:val="16"/>
        <w:szCs w:val="16"/>
        <w:lang w:val="en-US"/>
      </w:rPr>
      <w:t>3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24</w:t>
    </w:r>
    <w:r w:rsidRPr="00410AFF">
      <w:rPr>
        <w:i/>
        <w:sz w:val="16"/>
        <w:szCs w:val="16"/>
      </w:rPr>
      <w:t>-</w:t>
    </w:r>
    <w:r w:rsidRPr="00410AFF">
      <w:rPr>
        <w:i/>
        <w:sz w:val="16"/>
        <w:szCs w:val="16"/>
        <w:lang w:val="en-US"/>
      </w:rPr>
      <w:t>2</w:t>
    </w:r>
    <w:r w:rsidRPr="00410AFF">
      <w:rPr>
        <w:i/>
        <w:sz w:val="16"/>
        <w:szCs w:val="16"/>
      </w:rPr>
      <w:t>/</w:t>
    </w:r>
    <w:r w:rsidRPr="00410AFF">
      <w:rPr>
        <w:i/>
        <w:sz w:val="16"/>
        <w:szCs w:val="16"/>
        <w:lang w:val="en-US"/>
      </w:rPr>
      <w:t>10</w:t>
    </w:r>
    <w:r w:rsidRPr="00410AFF">
      <w:rPr>
        <w:i/>
        <w:sz w:val="16"/>
        <w:szCs w:val="16"/>
      </w:rPr>
      <w:t>.0</w:t>
    </w:r>
    <w:r w:rsidRPr="00410AFF">
      <w:rPr>
        <w:i/>
        <w:sz w:val="16"/>
        <w:szCs w:val="16"/>
        <w:lang w:val="en-US"/>
      </w:rPr>
      <w:t>9</w:t>
    </w:r>
    <w:r w:rsidRPr="00410AFF">
      <w:rPr>
        <w:i/>
        <w:sz w:val="16"/>
        <w:szCs w:val="16"/>
      </w:rPr>
      <w:t>.201</w:t>
    </w:r>
    <w:r w:rsidRPr="00410AFF">
      <w:rPr>
        <w:i/>
        <w:sz w:val="16"/>
        <w:szCs w:val="16"/>
        <w:lang w:val="en-US"/>
      </w:rPr>
      <w:t>3</w:t>
    </w:r>
    <w:r>
      <w:rPr>
        <w:i/>
        <w:sz w:val="16"/>
        <w:szCs w:val="16"/>
        <w:lang w:val="en-US"/>
      </w:rPr>
      <w:t xml:space="preserve"> </w:t>
    </w:r>
    <w:r>
      <w:rPr>
        <w:i/>
        <w:sz w:val="16"/>
        <w:szCs w:val="16"/>
      </w:rPr>
      <w:t xml:space="preserve">г., </w:t>
    </w:r>
    <w:r w:rsidRPr="00410AFF">
      <w:rPr>
        <w:i/>
        <w:sz w:val="16"/>
        <w:szCs w:val="16"/>
      </w:rPr>
      <w:t>финанс</w:t>
    </w:r>
    <w:r>
      <w:rPr>
        <w:i/>
        <w:sz w:val="16"/>
        <w:szCs w:val="16"/>
      </w:rPr>
      <w:t xml:space="preserve">иран </w:t>
    </w:r>
    <w:r w:rsidRPr="00410AFF">
      <w:rPr>
        <w:i/>
        <w:sz w:val="16"/>
        <w:szCs w:val="16"/>
      </w:rPr>
      <w:t>о</w:t>
    </w:r>
    <w:r>
      <w:rPr>
        <w:i/>
        <w:sz w:val="16"/>
        <w:szCs w:val="16"/>
      </w:rPr>
      <w:t>т</w:t>
    </w:r>
    <w:r w:rsidRPr="00410AFF">
      <w:rPr>
        <w:i/>
        <w:sz w:val="16"/>
        <w:szCs w:val="16"/>
      </w:rPr>
      <w:t xml:space="preserve"> Оперативна програма „Административен капацитет”, съфинансирана от Европейския съюз чрез Европейския социален фонд.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B36" w:rsidRDefault="007E3B36" w:rsidP="003B2767">
      <w:pPr>
        <w:spacing w:after="0" w:line="240" w:lineRule="auto"/>
      </w:pPr>
      <w:r>
        <w:separator/>
      </w:r>
    </w:p>
  </w:footnote>
  <w:footnote w:type="continuationSeparator" w:id="0">
    <w:p w:rsidR="007E3B36" w:rsidRDefault="007E3B36" w:rsidP="003B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22" w:rsidRDefault="003D0F22" w:rsidP="003D0F22">
    <w:pPr>
      <w:pStyle w:val="a6"/>
      <w:jc w:val="center"/>
    </w:pPr>
    <w:r w:rsidRPr="003D0F22">
      <w:drawing>
        <wp:inline distT="0" distB="0" distL="0" distR="0">
          <wp:extent cx="5390515" cy="755015"/>
          <wp:effectExtent l="19050" t="0" r="635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755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3B2767"/>
    <w:rsid w:val="003B2767"/>
    <w:rsid w:val="003D0F22"/>
    <w:rsid w:val="007E3B36"/>
    <w:rsid w:val="00C64015"/>
    <w:rsid w:val="00DF395B"/>
    <w:rsid w:val="00FC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B2767"/>
    <w:pPr>
      <w:spacing w:after="0" w:line="240" w:lineRule="auto"/>
    </w:pPr>
    <w:rPr>
      <w:sz w:val="20"/>
      <w:szCs w:val="20"/>
    </w:rPr>
  </w:style>
  <w:style w:type="character" w:customStyle="1" w:styleId="a4">
    <w:name w:val="Текст на бележка в края Знак"/>
    <w:basedOn w:val="a0"/>
    <w:link w:val="a3"/>
    <w:uiPriority w:val="99"/>
    <w:semiHidden/>
    <w:rsid w:val="003B27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B2767"/>
    <w:rPr>
      <w:vertAlign w:val="superscript"/>
    </w:rPr>
  </w:style>
  <w:style w:type="character" w:customStyle="1" w:styleId="FontStyle21">
    <w:name w:val="Font Style21"/>
    <w:basedOn w:val="a0"/>
    <w:rsid w:val="003B276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uiPriority w:val="99"/>
    <w:rsid w:val="003B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customStyle="1" w:styleId="FontStyle17">
    <w:name w:val="Font Style17"/>
    <w:basedOn w:val="a0"/>
    <w:uiPriority w:val="99"/>
    <w:rsid w:val="003B2767"/>
    <w:rPr>
      <w:rFonts w:ascii="Arial" w:hAnsi="Arial" w:cs="Arial"/>
      <w:sz w:val="20"/>
      <w:szCs w:val="20"/>
    </w:rPr>
  </w:style>
  <w:style w:type="character" w:customStyle="1" w:styleId="FontStyle19">
    <w:name w:val="Font Style19"/>
    <w:basedOn w:val="a0"/>
    <w:uiPriority w:val="99"/>
    <w:rsid w:val="003B2767"/>
    <w:rPr>
      <w:rFonts w:ascii="Arial" w:hAnsi="Arial" w:cs="Arial"/>
      <w:b/>
      <w:bCs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3D0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3D0F22"/>
  </w:style>
  <w:style w:type="paragraph" w:styleId="a8">
    <w:name w:val="footer"/>
    <w:basedOn w:val="a"/>
    <w:link w:val="a9"/>
    <w:uiPriority w:val="99"/>
    <w:unhideWhenUsed/>
    <w:rsid w:val="003D0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D0F22"/>
  </w:style>
  <w:style w:type="paragraph" w:styleId="aa">
    <w:name w:val="Balloon Text"/>
    <w:basedOn w:val="a"/>
    <w:link w:val="ab"/>
    <w:uiPriority w:val="99"/>
    <w:semiHidden/>
    <w:unhideWhenUsed/>
    <w:rsid w:val="003D0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3D0F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F2579-374C-46A9-9658-63D41D94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S</cp:lastModifiedBy>
  <cp:revision>4</cp:revision>
  <dcterms:created xsi:type="dcterms:W3CDTF">2014-10-08T06:16:00Z</dcterms:created>
  <dcterms:modified xsi:type="dcterms:W3CDTF">2014-10-08T08:13:00Z</dcterms:modified>
</cp:coreProperties>
</file>